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8264" w14:textId="0875ACFD" w:rsidR="00E76DD7" w:rsidRPr="0001569B" w:rsidRDefault="00E76DD7" w:rsidP="003D65D7">
      <w:pPr>
        <w:pStyle w:val="1"/>
        <w:tabs>
          <w:tab w:val="left" w:pos="3600"/>
          <w:tab w:val="left" w:pos="7200"/>
          <w:tab w:val="left" w:pos="7230"/>
          <w:tab w:val="left" w:pos="8080"/>
          <w:tab w:val="left" w:pos="9781"/>
        </w:tabs>
        <w:spacing w:line="360" w:lineRule="auto"/>
        <w:ind w:left="-142" w:right="-284" w:firstLine="568"/>
        <w:jc w:val="right"/>
        <w:rPr>
          <w:rFonts w:ascii="GHEA Mariam" w:hAnsi="GHEA Mariam"/>
          <w:color w:val="auto"/>
          <w:sz w:val="24"/>
          <w:szCs w:val="24"/>
          <w:lang w:val="ru-RU"/>
        </w:rPr>
      </w:pPr>
      <w:r w:rsidRPr="0001569B">
        <w:rPr>
          <w:rFonts w:ascii="GHEA Mariam" w:hAnsi="GHEA Mariam"/>
          <w:noProof/>
          <w:color w:val="auto"/>
          <w:sz w:val="24"/>
          <w:szCs w:val="24"/>
        </w:rPr>
        <w:drawing>
          <wp:anchor distT="0" distB="0" distL="0" distR="0" simplePos="0" relativeHeight="251659264" behindDoc="0" locked="0" layoutInCell="1" allowOverlap="1" wp14:anchorId="680FDBA7" wp14:editId="1A2DCE26">
            <wp:simplePos x="0" y="0"/>
            <wp:positionH relativeFrom="column">
              <wp:posOffset>2561562</wp:posOffset>
            </wp:positionH>
            <wp:positionV relativeFrom="line">
              <wp:posOffset>-390111</wp:posOffset>
            </wp:positionV>
            <wp:extent cx="1065475" cy="1017801"/>
            <wp:effectExtent l="0" t="0" r="1905" b="0"/>
            <wp:wrapNone/>
            <wp:docPr id="1" name="Picture 1" descr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officeArt obj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21" cy="103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37E" w:rsidRPr="009F537E">
        <w:t xml:space="preserve"> </w:t>
      </w:r>
      <w:r w:rsidR="009F537E" w:rsidRPr="009F537E">
        <w:rPr>
          <w:rFonts w:ascii="GHEA Mariam" w:hAnsi="GHEA Mariam"/>
          <w:noProof/>
          <w:color w:val="auto"/>
          <w:sz w:val="24"/>
          <w:szCs w:val="24"/>
        </w:rPr>
        <w:t>ԵԴ/1958/07/18</w:t>
      </w:r>
    </w:p>
    <w:p w14:paraId="6818FF4E" w14:textId="77777777" w:rsidR="00E76DD7" w:rsidRPr="0001569B" w:rsidRDefault="00E76DD7" w:rsidP="003D65D7">
      <w:pPr>
        <w:pStyle w:val="1"/>
        <w:tabs>
          <w:tab w:val="left" w:pos="3600"/>
          <w:tab w:val="left" w:pos="7200"/>
          <w:tab w:val="left" w:pos="7230"/>
          <w:tab w:val="left" w:pos="8080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/>
          <w:color w:val="auto"/>
          <w:sz w:val="24"/>
          <w:szCs w:val="24"/>
          <w:lang w:val="hy-AM"/>
        </w:rPr>
      </w:pPr>
    </w:p>
    <w:p w14:paraId="6A4A39B4" w14:textId="77777777" w:rsidR="00EA677B" w:rsidRDefault="00EA677B" w:rsidP="001B2AD5">
      <w:pPr>
        <w:pStyle w:val="1"/>
        <w:tabs>
          <w:tab w:val="left" w:pos="7200"/>
          <w:tab w:val="left" w:pos="7230"/>
          <w:tab w:val="left" w:pos="8080"/>
          <w:tab w:val="left" w:pos="9781"/>
        </w:tabs>
        <w:spacing w:line="276" w:lineRule="auto"/>
        <w:ind w:left="-142" w:right="-284" w:firstLine="568"/>
        <w:jc w:val="center"/>
        <w:rPr>
          <w:rFonts w:ascii="GHEA Mariam" w:hAnsi="GHEA Mariam"/>
          <w:color w:val="auto"/>
          <w:sz w:val="32"/>
          <w:szCs w:val="32"/>
        </w:rPr>
      </w:pPr>
    </w:p>
    <w:p w14:paraId="3082A9B2" w14:textId="77777777" w:rsidR="00E76DD7" w:rsidRPr="003D65D7" w:rsidRDefault="00E76DD7" w:rsidP="00EA677B">
      <w:pPr>
        <w:pStyle w:val="1"/>
        <w:tabs>
          <w:tab w:val="left" w:pos="7200"/>
          <w:tab w:val="left" w:pos="7230"/>
          <w:tab w:val="left" w:pos="8080"/>
          <w:tab w:val="left" w:pos="9781"/>
        </w:tabs>
        <w:ind w:left="-142" w:right="-284" w:firstLine="568"/>
        <w:jc w:val="center"/>
        <w:rPr>
          <w:rFonts w:ascii="GHEA Mariam" w:eastAsia="GHEA Mariam" w:hAnsi="GHEA Mariam" w:cs="GHEA Mariam"/>
          <w:color w:val="auto"/>
          <w:sz w:val="32"/>
          <w:szCs w:val="32"/>
        </w:rPr>
      </w:pPr>
      <w:r w:rsidRPr="003D65D7">
        <w:rPr>
          <w:rFonts w:ascii="GHEA Mariam" w:hAnsi="GHEA Mariam"/>
          <w:color w:val="auto"/>
          <w:sz w:val="32"/>
          <w:szCs w:val="32"/>
        </w:rPr>
        <w:t>ՀԱՅԱՍՏԱՆԻ ՀԱՆՐԱՊԵՏՈՒԹՅՈՒՆ</w:t>
      </w:r>
    </w:p>
    <w:p w14:paraId="1FB4E151" w14:textId="77777777" w:rsidR="00E76DD7" w:rsidRPr="0001569B" w:rsidRDefault="00E76DD7" w:rsidP="00EA677B">
      <w:pPr>
        <w:pStyle w:val="1"/>
        <w:tabs>
          <w:tab w:val="left" w:pos="7200"/>
          <w:tab w:val="left" w:pos="7230"/>
          <w:tab w:val="left" w:pos="8080"/>
          <w:tab w:val="left" w:pos="9781"/>
        </w:tabs>
        <w:ind w:left="-142" w:right="-284" w:firstLine="568"/>
        <w:jc w:val="center"/>
        <w:rPr>
          <w:rFonts w:ascii="GHEA Mariam" w:eastAsia="GHEA Mariam" w:hAnsi="GHEA Mariam" w:cs="GHEA Mariam"/>
          <w:color w:val="auto"/>
          <w:sz w:val="24"/>
          <w:szCs w:val="24"/>
        </w:rPr>
      </w:pPr>
      <w:r w:rsidRPr="003D65D7">
        <w:rPr>
          <w:rFonts w:ascii="GHEA Mariam" w:hAnsi="GHEA Mariam"/>
          <w:color w:val="auto"/>
          <w:sz w:val="32"/>
          <w:szCs w:val="32"/>
        </w:rPr>
        <w:t>ՎՃՌԱԲԵԿ ԴԱՏԱՐԱՆ</w:t>
      </w:r>
    </w:p>
    <w:p w14:paraId="7934971F" w14:textId="77777777" w:rsidR="00E76DD7" w:rsidRPr="003D65D7" w:rsidRDefault="00E76DD7" w:rsidP="00EA677B">
      <w:pPr>
        <w:pStyle w:val="1"/>
        <w:tabs>
          <w:tab w:val="left" w:pos="7200"/>
          <w:tab w:val="left" w:pos="7230"/>
          <w:tab w:val="left" w:pos="8080"/>
          <w:tab w:val="left" w:pos="9781"/>
        </w:tabs>
        <w:ind w:left="-142" w:right="-284" w:firstLine="568"/>
        <w:jc w:val="center"/>
        <w:rPr>
          <w:rFonts w:ascii="GHEA Mariam" w:eastAsia="GHEA Mariam" w:hAnsi="GHEA Mariam" w:cs="GHEA Mariam"/>
          <w:b/>
          <w:bCs/>
          <w:color w:val="auto"/>
          <w:sz w:val="28"/>
          <w:szCs w:val="28"/>
        </w:rPr>
      </w:pPr>
      <w:r w:rsidRPr="003D65D7">
        <w:rPr>
          <w:rFonts w:ascii="GHEA Mariam" w:hAnsi="GHEA Mariam"/>
          <w:b/>
          <w:bCs/>
          <w:color w:val="auto"/>
          <w:sz w:val="28"/>
          <w:szCs w:val="28"/>
        </w:rPr>
        <w:t>Ո Ր Ո Շ ՈՒ Մ</w:t>
      </w:r>
    </w:p>
    <w:p w14:paraId="26AE48C1" w14:textId="77777777" w:rsidR="00E76DD7" w:rsidRPr="003D65D7" w:rsidRDefault="00E76DD7" w:rsidP="00EA677B">
      <w:pPr>
        <w:pStyle w:val="11"/>
        <w:tabs>
          <w:tab w:val="left" w:pos="7200"/>
          <w:tab w:val="left" w:pos="7230"/>
          <w:tab w:val="left" w:pos="8080"/>
          <w:tab w:val="left" w:pos="9781"/>
        </w:tabs>
        <w:spacing w:before="0" w:after="0"/>
        <w:ind w:left="-142" w:right="-284" w:firstLine="568"/>
        <w:jc w:val="center"/>
        <w:rPr>
          <w:rFonts w:ascii="GHEA Mariam" w:hAnsi="GHEA Mariam"/>
          <w:color w:val="auto"/>
          <w:sz w:val="28"/>
          <w:szCs w:val="28"/>
        </w:rPr>
      </w:pPr>
      <w:r w:rsidRPr="003D65D7">
        <w:rPr>
          <w:rFonts w:ascii="GHEA Mariam" w:hAnsi="GHEA Mariam"/>
          <w:color w:val="auto"/>
          <w:sz w:val="28"/>
          <w:szCs w:val="28"/>
        </w:rPr>
        <w:t>ՀԱՆՈՒՆ ՀԱՅԱՍՏԱՆԻ ՀԱՆՐԱՊԵՏՈՒԹՅԱՆ</w:t>
      </w:r>
    </w:p>
    <w:p w14:paraId="72BA9856" w14:textId="77777777" w:rsidR="001B2AD5" w:rsidRDefault="00C6254C" w:rsidP="00C6254C">
      <w:pPr>
        <w:pStyle w:val="11"/>
        <w:tabs>
          <w:tab w:val="left" w:pos="7200"/>
          <w:tab w:val="left" w:pos="7230"/>
          <w:tab w:val="left" w:pos="8080"/>
          <w:tab w:val="left" w:pos="9781"/>
        </w:tabs>
        <w:spacing w:before="0" w:after="0" w:line="360" w:lineRule="auto"/>
        <w:ind w:left="-142" w:right="-284" w:firstLine="568"/>
        <w:rPr>
          <w:rFonts w:ascii="GHEA Mariam" w:hAnsi="GHEA Mariam"/>
          <w:color w:val="auto"/>
          <w:sz w:val="24"/>
          <w:szCs w:val="24"/>
        </w:rPr>
      </w:pPr>
      <w:r>
        <w:rPr>
          <w:rFonts w:ascii="GHEA Mariam" w:hAnsi="GHEA Mariam"/>
          <w:color w:val="auto"/>
          <w:sz w:val="24"/>
          <w:szCs w:val="24"/>
        </w:rPr>
        <w:t xml:space="preserve">     </w:t>
      </w:r>
    </w:p>
    <w:p w14:paraId="2372E70B" w14:textId="5F060FBF" w:rsidR="0001569B" w:rsidRPr="0001569B" w:rsidRDefault="00EA677B" w:rsidP="00C6254C">
      <w:pPr>
        <w:pStyle w:val="11"/>
        <w:tabs>
          <w:tab w:val="left" w:pos="7200"/>
          <w:tab w:val="left" w:pos="7230"/>
          <w:tab w:val="left" w:pos="8080"/>
          <w:tab w:val="left" w:pos="9781"/>
        </w:tabs>
        <w:spacing w:before="0" w:after="0" w:line="360" w:lineRule="auto"/>
        <w:ind w:left="-142" w:right="-284" w:firstLine="568"/>
        <w:rPr>
          <w:rFonts w:ascii="GHEA Mariam" w:hAnsi="GHEA Mariam"/>
          <w:color w:val="auto"/>
          <w:sz w:val="24"/>
          <w:szCs w:val="24"/>
        </w:rPr>
      </w:pPr>
      <w:r>
        <w:rPr>
          <w:rFonts w:ascii="GHEA Mariam" w:hAnsi="GHEA Mariam"/>
          <w:color w:val="auto"/>
          <w:sz w:val="24"/>
          <w:szCs w:val="24"/>
        </w:rPr>
        <w:t xml:space="preserve">     </w:t>
      </w:r>
      <w:r w:rsidR="00C6254C" w:rsidRPr="004E7336">
        <w:rPr>
          <w:rFonts w:ascii="GHEA Mariam" w:hAnsi="GHEA Mariam"/>
          <w:color w:val="auto"/>
          <w:sz w:val="24"/>
          <w:szCs w:val="24"/>
        </w:rPr>
        <w:t>1</w:t>
      </w:r>
      <w:r w:rsidR="00975670" w:rsidRPr="004E7336">
        <w:rPr>
          <w:rFonts w:ascii="GHEA Mariam" w:hAnsi="GHEA Mariam"/>
          <w:color w:val="auto"/>
          <w:sz w:val="24"/>
          <w:szCs w:val="24"/>
        </w:rPr>
        <w:t xml:space="preserve"> </w:t>
      </w:r>
      <w:r w:rsidR="002D68EF" w:rsidRPr="004E7336">
        <w:rPr>
          <w:rFonts w:ascii="GHEA Mariam" w:hAnsi="GHEA Mariam"/>
          <w:color w:val="auto"/>
          <w:sz w:val="24"/>
          <w:szCs w:val="24"/>
        </w:rPr>
        <w:t>հունիսի</w:t>
      </w:r>
      <w:r w:rsidR="00E76DD7" w:rsidRPr="004E7336">
        <w:rPr>
          <w:rFonts w:ascii="GHEA Mariam" w:hAnsi="GHEA Mariam"/>
          <w:color w:val="auto"/>
          <w:sz w:val="24"/>
          <w:szCs w:val="24"/>
        </w:rPr>
        <w:t xml:space="preserve"> 2023 թ</w:t>
      </w:r>
      <w:r w:rsidR="00E76DD7" w:rsidRPr="004E7336">
        <w:rPr>
          <w:rFonts w:ascii="GHEA Mariam" w:hAnsi="GHEA Mariam"/>
          <w:color w:val="auto"/>
          <w:sz w:val="24"/>
          <w:szCs w:val="24"/>
          <w:lang w:val="hy-AM"/>
        </w:rPr>
        <w:t>վական</w:t>
      </w:r>
      <w:r w:rsidR="00E76DD7" w:rsidRPr="0001569B">
        <w:rPr>
          <w:rFonts w:ascii="GHEA Mariam" w:hAnsi="GHEA Mariam"/>
          <w:color w:val="auto"/>
          <w:sz w:val="24"/>
          <w:szCs w:val="24"/>
          <w:lang w:val="hy-AM"/>
        </w:rPr>
        <w:t xml:space="preserve">                                         </w:t>
      </w:r>
      <w:r w:rsidR="00C6254C">
        <w:rPr>
          <w:rFonts w:ascii="GHEA Mariam" w:hAnsi="GHEA Mariam"/>
          <w:color w:val="auto"/>
          <w:sz w:val="24"/>
          <w:szCs w:val="24"/>
          <w:lang w:val="hy-AM"/>
        </w:rPr>
        <w:t xml:space="preserve">                      </w:t>
      </w:r>
      <w:r w:rsidR="00E76DD7" w:rsidRPr="0001569B">
        <w:rPr>
          <w:rFonts w:ascii="GHEA Mariam" w:hAnsi="GHEA Mariam"/>
          <w:color w:val="auto"/>
          <w:sz w:val="24"/>
          <w:szCs w:val="24"/>
          <w:lang w:val="hy-AM"/>
        </w:rPr>
        <w:t>ք.Երևան</w:t>
      </w:r>
    </w:p>
    <w:p w14:paraId="5F7075EA" w14:textId="0A164AEB" w:rsidR="00E76DD7" w:rsidRPr="0001569B" w:rsidRDefault="00E76DD7" w:rsidP="003D65D7">
      <w:pPr>
        <w:pStyle w:val="11"/>
        <w:tabs>
          <w:tab w:val="left" w:pos="7200"/>
          <w:tab w:val="left" w:pos="7230"/>
          <w:tab w:val="left" w:pos="8080"/>
          <w:tab w:val="left" w:pos="9781"/>
        </w:tabs>
        <w:spacing w:before="0" w:after="0" w:line="360" w:lineRule="auto"/>
        <w:ind w:left="-142" w:right="-284"/>
        <w:jc w:val="center"/>
        <w:rPr>
          <w:rFonts w:ascii="GHEA Mariam" w:hAnsi="GHEA Mariam"/>
          <w:color w:val="auto"/>
          <w:sz w:val="24"/>
          <w:szCs w:val="24"/>
        </w:rPr>
      </w:pPr>
      <w:r w:rsidRPr="0001569B">
        <w:rPr>
          <w:rFonts w:ascii="GHEA Mariam" w:hAnsi="GHEA Mariam"/>
          <w:color w:val="auto"/>
          <w:sz w:val="24"/>
          <w:szCs w:val="24"/>
        </w:rPr>
        <w:t>ՀՀ Վճռաբեկ դատարանի քրեական պալատը (այսուհետ` նաև Վճռաբեկ</w:t>
      </w:r>
      <w:r w:rsidRPr="0001569B">
        <w:rPr>
          <w:rFonts w:ascii="GHEA Mariam" w:hAnsi="GHEA Mariam"/>
          <w:color w:val="auto"/>
          <w:sz w:val="24"/>
          <w:szCs w:val="24"/>
          <w:lang w:val="hy-AM"/>
        </w:rPr>
        <w:t xml:space="preserve"> </w:t>
      </w:r>
      <w:r w:rsidRPr="0001569B">
        <w:rPr>
          <w:rFonts w:ascii="GHEA Mariam" w:hAnsi="GHEA Mariam"/>
          <w:color w:val="auto"/>
          <w:sz w:val="24"/>
          <w:szCs w:val="24"/>
        </w:rPr>
        <w:t>դատարան)</w:t>
      </w:r>
    </w:p>
    <w:p w14:paraId="620DBE79" w14:textId="77777777" w:rsidR="00E76DD7" w:rsidRPr="0001569B" w:rsidRDefault="00E76DD7" w:rsidP="001B2AD5">
      <w:pPr>
        <w:tabs>
          <w:tab w:val="left" w:pos="7200"/>
          <w:tab w:val="left" w:pos="7230"/>
          <w:tab w:val="left" w:pos="8080"/>
        </w:tabs>
        <w:ind w:left="-142" w:right="-284" w:firstLine="568"/>
        <w:jc w:val="right"/>
        <w:rPr>
          <w:rFonts w:ascii="GHEA Mariam" w:eastAsia="GHEA Mariam" w:hAnsi="GHEA Mariam" w:cs="GHEA Mariam"/>
          <w:u w:color="0D0D0D"/>
          <w:lang w:val="es-ES_tradnl"/>
        </w:rPr>
      </w:pPr>
      <w:r w:rsidRPr="0001569B">
        <w:rPr>
          <w:rFonts w:ascii="GHEA Mariam" w:hAnsi="GHEA Mariam"/>
          <w:lang w:val="es-ES_tradnl"/>
        </w:rPr>
        <w:t xml:space="preserve">  </w:t>
      </w:r>
      <w:r w:rsidRPr="0001569B">
        <w:rPr>
          <w:rFonts w:ascii="GHEA Mariam" w:hAnsi="GHEA Mariam"/>
        </w:rPr>
        <w:t>նախագահությամբ</w:t>
      </w:r>
      <w:r w:rsidRPr="0001569B">
        <w:rPr>
          <w:rFonts w:ascii="GHEA Mariam" w:hAnsi="GHEA Mariam"/>
          <w:lang w:val="es-ES_tradnl"/>
        </w:rPr>
        <w:t xml:space="preserve">`      </w:t>
      </w:r>
      <w:r w:rsidRPr="0001569B">
        <w:rPr>
          <w:rFonts w:ascii="GHEA Mariam" w:hAnsi="GHEA Mariam"/>
        </w:rPr>
        <w:t>Հ</w:t>
      </w:r>
      <w:r w:rsidRPr="0001569B">
        <w:rPr>
          <w:rFonts w:ascii="GHEA Mariam" w:hAnsi="GHEA Mariam"/>
          <w:lang w:val="es-ES_tradnl"/>
        </w:rPr>
        <w:t>.</w:t>
      </w:r>
      <w:r w:rsidRPr="0001569B">
        <w:rPr>
          <w:rFonts w:ascii="GHEA Mariam" w:hAnsi="GHEA Mariam"/>
        </w:rPr>
        <w:t>ԱՍԱՏՐՅԱՆԻ</w:t>
      </w:r>
    </w:p>
    <w:p w14:paraId="44510CD0" w14:textId="77777777" w:rsidR="00E76DD7" w:rsidRPr="0001569B" w:rsidRDefault="00E76DD7" w:rsidP="001B2AD5">
      <w:pPr>
        <w:tabs>
          <w:tab w:val="left" w:pos="7200"/>
          <w:tab w:val="left" w:pos="7230"/>
          <w:tab w:val="left" w:pos="8080"/>
          <w:tab w:val="right" w:pos="9356"/>
        </w:tabs>
        <w:ind w:left="-142" w:right="-284" w:firstLine="568"/>
        <w:jc w:val="right"/>
        <w:rPr>
          <w:rFonts w:ascii="GHEA Mariam" w:eastAsia="GHEA Mariam" w:hAnsi="GHEA Mariam" w:cs="GHEA Mariam"/>
          <w:lang w:val="es-ES_tradnl"/>
        </w:rPr>
      </w:pPr>
      <w:r w:rsidRPr="0001569B">
        <w:rPr>
          <w:rFonts w:ascii="GHEA Mariam" w:hAnsi="GHEA Mariam"/>
          <w:lang w:val="es-ES_tradnl"/>
        </w:rPr>
        <w:t xml:space="preserve">                  </w:t>
      </w:r>
      <w:r w:rsidRPr="0001569B">
        <w:rPr>
          <w:rFonts w:ascii="GHEA Mariam" w:hAnsi="GHEA Mariam"/>
        </w:rPr>
        <w:t>մասնակցությամբ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/>
        </w:rPr>
        <w:t>դատավորներ</w:t>
      </w:r>
      <w:r w:rsidRPr="0001569B">
        <w:rPr>
          <w:rFonts w:ascii="GHEA Mariam" w:hAnsi="GHEA Mariam"/>
          <w:lang w:val="es-ES_tradnl"/>
        </w:rPr>
        <w:t xml:space="preserve">`   </w:t>
      </w:r>
      <w:r w:rsidRPr="0001569B">
        <w:rPr>
          <w:rFonts w:ascii="GHEA Mariam" w:hAnsi="GHEA Mariam"/>
        </w:rPr>
        <w:t>Ս</w:t>
      </w:r>
      <w:r w:rsidRPr="0001569B">
        <w:rPr>
          <w:rFonts w:ascii="GHEA Mariam" w:hAnsi="GHEA Mariam"/>
          <w:lang w:val="es-ES_tradnl"/>
        </w:rPr>
        <w:t>.</w:t>
      </w:r>
      <w:r w:rsidRPr="0001569B">
        <w:rPr>
          <w:rFonts w:ascii="GHEA Mariam" w:hAnsi="GHEA Mariam"/>
        </w:rPr>
        <w:t>ԱՎԵՏԻՍՅԱՆԻ</w:t>
      </w:r>
    </w:p>
    <w:p w14:paraId="6D655FF9" w14:textId="77777777" w:rsidR="00E76DD7" w:rsidRPr="0001569B" w:rsidRDefault="00E76DD7" w:rsidP="001B2AD5">
      <w:pPr>
        <w:tabs>
          <w:tab w:val="left" w:pos="7200"/>
          <w:tab w:val="left" w:pos="7230"/>
          <w:tab w:val="left" w:pos="8080"/>
          <w:tab w:val="right" w:pos="9356"/>
        </w:tabs>
        <w:ind w:left="-142" w:right="-284" w:firstLine="568"/>
        <w:jc w:val="right"/>
        <w:rPr>
          <w:rFonts w:ascii="GHEA Mariam" w:hAnsi="GHEA Mariam"/>
          <w:lang w:val="es-ES_tradnl"/>
        </w:rPr>
      </w:pPr>
      <w:r w:rsidRPr="0001569B">
        <w:rPr>
          <w:rFonts w:ascii="GHEA Mariam" w:hAnsi="GHEA Mariam"/>
          <w:u w:color="0D0D0D"/>
        </w:rPr>
        <w:t>Լ</w:t>
      </w:r>
      <w:r w:rsidRPr="0001569B">
        <w:rPr>
          <w:rFonts w:ascii="GHEA Mariam" w:hAnsi="GHEA Mariam"/>
          <w:u w:color="0D0D0D"/>
          <w:lang w:val="es-ES_tradnl"/>
        </w:rPr>
        <w:t>.</w:t>
      </w:r>
      <w:r w:rsidRPr="0001569B">
        <w:rPr>
          <w:rFonts w:ascii="GHEA Mariam" w:hAnsi="GHEA Mariam"/>
          <w:u w:color="0D0D0D"/>
        </w:rPr>
        <w:t>ԹԱԴԵՎՈՍՅԱՆԻ</w:t>
      </w:r>
    </w:p>
    <w:p w14:paraId="651FB264" w14:textId="77777777" w:rsidR="00E76DD7" w:rsidRPr="0001569B" w:rsidRDefault="00E76DD7" w:rsidP="001B2AD5">
      <w:pPr>
        <w:tabs>
          <w:tab w:val="left" w:pos="7200"/>
          <w:tab w:val="left" w:pos="7230"/>
          <w:tab w:val="left" w:pos="8080"/>
          <w:tab w:val="right" w:pos="9356"/>
        </w:tabs>
        <w:ind w:left="-142" w:right="-284" w:firstLine="568"/>
        <w:jc w:val="right"/>
        <w:rPr>
          <w:rFonts w:ascii="GHEA Mariam" w:eastAsia="GHEA Mariam" w:hAnsi="GHEA Mariam" w:cs="GHEA Mariam"/>
          <w:lang w:val="es-ES_tradnl"/>
        </w:rPr>
      </w:pPr>
      <w:r w:rsidRPr="0001569B">
        <w:rPr>
          <w:rFonts w:ascii="GHEA Mariam" w:hAnsi="GHEA Mariam"/>
        </w:rPr>
        <w:t>Ա</w:t>
      </w:r>
      <w:r w:rsidRPr="0001569B">
        <w:rPr>
          <w:rFonts w:ascii="GHEA Mariam" w:hAnsi="GHEA Mariam"/>
          <w:lang w:val="es-ES_tradnl"/>
        </w:rPr>
        <w:t>.</w:t>
      </w:r>
      <w:r w:rsidRPr="0001569B">
        <w:rPr>
          <w:rFonts w:ascii="GHEA Mariam" w:hAnsi="GHEA Mariam"/>
        </w:rPr>
        <w:t>ՊՈՂՈՍՅԱՆԻ</w:t>
      </w:r>
    </w:p>
    <w:p w14:paraId="0C0B8591" w14:textId="77777777" w:rsidR="00E76DD7" w:rsidRPr="0001569B" w:rsidRDefault="00E76DD7" w:rsidP="001B2AD5">
      <w:pPr>
        <w:tabs>
          <w:tab w:val="left" w:pos="7200"/>
          <w:tab w:val="left" w:pos="7230"/>
          <w:tab w:val="left" w:pos="8080"/>
          <w:tab w:val="right" w:pos="9356"/>
        </w:tabs>
        <w:ind w:left="-142" w:right="-284" w:firstLine="568"/>
        <w:jc w:val="right"/>
        <w:rPr>
          <w:rFonts w:ascii="GHEA Mariam" w:eastAsia="GHEA Mariam" w:hAnsi="GHEA Mariam" w:cs="GHEA Mariam"/>
          <w:lang w:val="es-ES_tradnl"/>
        </w:rPr>
      </w:pPr>
      <w:r w:rsidRPr="0001569B">
        <w:rPr>
          <w:rFonts w:ascii="GHEA Mariam" w:hAnsi="GHEA Mariam"/>
        </w:rPr>
        <w:t>Ս</w:t>
      </w:r>
      <w:r w:rsidRPr="0001569B">
        <w:rPr>
          <w:rFonts w:ascii="GHEA Mariam" w:hAnsi="GHEA Mariam"/>
          <w:lang w:val="es-ES_tradnl"/>
        </w:rPr>
        <w:t>.</w:t>
      </w:r>
      <w:r w:rsidRPr="0001569B">
        <w:rPr>
          <w:rFonts w:ascii="GHEA Mariam" w:hAnsi="GHEA Mariam"/>
        </w:rPr>
        <w:t>ՕՀԱՆՅԱՆԻ</w:t>
      </w:r>
    </w:p>
    <w:p w14:paraId="310FB9FC" w14:textId="77777777" w:rsidR="00E76DD7" w:rsidRPr="0001569B" w:rsidRDefault="00E76DD7" w:rsidP="003D65D7">
      <w:pPr>
        <w:pStyle w:val="1"/>
        <w:tabs>
          <w:tab w:val="left" w:pos="6521"/>
          <w:tab w:val="left" w:pos="6804"/>
          <w:tab w:val="left" w:pos="7200"/>
          <w:tab w:val="left" w:pos="7230"/>
          <w:tab w:val="left" w:pos="8080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/>
          <w:color w:val="auto"/>
          <w:sz w:val="24"/>
          <w:szCs w:val="24"/>
          <w:lang w:val="hy-AM"/>
        </w:rPr>
      </w:pPr>
    </w:p>
    <w:p w14:paraId="29428791" w14:textId="3B717C7B" w:rsidR="00E76DD7" w:rsidRPr="0001569B" w:rsidRDefault="00E76DD7" w:rsidP="003D65D7">
      <w:pPr>
        <w:pStyle w:val="1"/>
        <w:tabs>
          <w:tab w:val="left" w:pos="7200"/>
          <w:tab w:val="left" w:pos="7230"/>
          <w:tab w:val="left" w:pos="8080"/>
          <w:tab w:val="left" w:pos="8647"/>
          <w:tab w:val="left" w:pos="9072"/>
          <w:tab w:val="left" w:pos="9781"/>
        </w:tabs>
        <w:spacing w:line="360" w:lineRule="auto"/>
        <w:ind w:left="-142" w:right="-284"/>
        <w:jc w:val="both"/>
        <w:rPr>
          <w:rFonts w:ascii="GHEA Mariam" w:hAnsi="GHEA Mariam"/>
          <w:color w:val="auto"/>
          <w:sz w:val="24"/>
          <w:szCs w:val="24"/>
          <w:lang w:val="hy-AM"/>
        </w:rPr>
      </w:pPr>
      <w:r w:rsidRPr="0001569B">
        <w:rPr>
          <w:rFonts w:ascii="GHEA Mariam" w:hAnsi="GHEA Mariam"/>
          <w:color w:val="auto"/>
          <w:sz w:val="24"/>
          <w:szCs w:val="24"/>
          <w:lang w:val="hy-AM"/>
        </w:rPr>
        <w:t xml:space="preserve">գրավոր ընթացակարգով քննության առնելով Ռոբերտ Սեդրակի Քոչարյանի պաշտպան Հ.Խուդոյանի` նոր հանգամանքի հիմքով բերված վճռաբեկ </w:t>
      </w:r>
      <w:r w:rsidR="00151953">
        <w:rPr>
          <w:rFonts w:ascii="GHEA Mariam" w:hAnsi="GHEA Mariam"/>
          <w:color w:val="auto"/>
          <w:sz w:val="24"/>
          <w:szCs w:val="24"/>
          <w:lang w:val="hy-AM"/>
        </w:rPr>
        <w:t>բողոք</w:t>
      </w:r>
      <w:r w:rsidRPr="0001569B">
        <w:rPr>
          <w:rFonts w:ascii="GHEA Mariam" w:hAnsi="GHEA Mariam"/>
          <w:color w:val="auto"/>
          <w:sz w:val="24"/>
          <w:szCs w:val="24"/>
          <w:lang w:val="hy-AM"/>
        </w:rPr>
        <w:t xml:space="preserve">ը, </w:t>
      </w:r>
    </w:p>
    <w:p w14:paraId="78579865" w14:textId="77777777" w:rsidR="00E76DD7" w:rsidRPr="0001569B" w:rsidRDefault="00E76DD7" w:rsidP="003D65D7">
      <w:pPr>
        <w:pStyle w:val="3"/>
        <w:tabs>
          <w:tab w:val="left" w:pos="7200"/>
          <w:tab w:val="left" w:pos="7230"/>
          <w:tab w:val="left" w:pos="8080"/>
          <w:tab w:val="left" w:pos="8647"/>
          <w:tab w:val="left" w:pos="9072"/>
          <w:tab w:val="left" w:pos="9781"/>
        </w:tabs>
        <w:spacing w:after="0" w:line="360" w:lineRule="auto"/>
        <w:ind w:left="-142" w:right="-284" w:firstLine="568"/>
        <w:rPr>
          <w:rFonts w:ascii="GHEA Mariam" w:hAnsi="GHEA Mariam"/>
          <w:b/>
          <w:bCs/>
          <w:color w:val="auto"/>
          <w:sz w:val="24"/>
          <w:szCs w:val="24"/>
          <w:lang w:val="hy-AM"/>
        </w:rPr>
      </w:pPr>
    </w:p>
    <w:p w14:paraId="2C22234D" w14:textId="77777777" w:rsidR="00E76DD7" w:rsidRPr="0001569B" w:rsidRDefault="00E76DD7" w:rsidP="003D65D7">
      <w:pPr>
        <w:pStyle w:val="3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after="0" w:line="360" w:lineRule="auto"/>
        <w:ind w:left="-142" w:right="-284" w:firstLine="568"/>
        <w:jc w:val="center"/>
        <w:rPr>
          <w:rFonts w:ascii="GHEA Mariam" w:eastAsia="GHEA Mariam" w:hAnsi="GHEA Mariam" w:cs="GHEA Mariam"/>
          <w:color w:val="auto"/>
          <w:sz w:val="24"/>
          <w:szCs w:val="24"/>
          <w:lang w:val="es-ES_tradnl"/>
        </w:rPr>
      </w:pPr>
      <w:r w:rsidRPr="0001569B">
        <w:rPr>
          <w:rFonts w:ascii="GHEA Mariam" w:hAnsi="GHEA Mariam"/>
          <w:b/>
          <w:bCs/>
          <w:color w:val="auto"/>
          <w:sz w:val="24"/>
          <w:szCs w:val="24"/>
          <w:lang w:val="hy-AM"/>
        </w:rPr>
        <w:t>Պ</w:t>
      </w:r>
      <w:r w:rsidRPr="0001569B">
        <w:rPr>
          <w:rFonts w:ascii="GHEA Mariam" w:hAnsi="GHEA Mariam"/>
          <w:b/>
          <w:bCs/>
          <w:color w:val="auto"/>
          <w:sz w:val="24"/>
          <w:szCs w:val="24"/>
          <w:lang w:val="es-ES_tradnl"/>
        </w:rPr>
        <w:t xml:space="preserve"> </w:t>
      </w:r>
      <w:r w:rsidRPr="0001569B">
        <w:rPr>
          <w:rFonts w:ascii="GHEA Mariam" w:hAnsi="GHEA Mariam"/>
          <w:b/>
          <w:bCs/>
          <w:color w:val="auto"/>
          <w:sz w:val="24"/>
          <w:szCs w:val="24"/>
          <w:lang w:val="hy-AM"/>
        </w:rPr>
        <w:t>Ա</w:t>
      </w:r>
      <w:r w:rsidRPr="0001569B">
        <w:rPr>
          <w:rFonts w:ascii="GHEA Mariam" w:hAnsi="GHEA Mariam"/>
          <w:b/>
          <w:bCs/>
          <w:color w:val="auto"/>
          <w:sz w:val="24"/>
          <w:szCs w:val="24"/>
          <w:lang w:val="es-ES_tradnl"/>
        </w:rPr>
        <w:t xml:space="preserve"> </w:t>
      </w:r>
      <w:r w:rsidRPr="0001569B">
        <w:rPr>
          <w:rFonts w:ascii="GHEA Mariam" w:hAnsi="GHEA Mariam"/>
          <w:b/>
          <w:bCs/>
          <w:color w:val="auto"/>
          <w:sz w:val="24"/>
          <w:szCs w:val="24"/>
          <w:lang w:val="hy-AM"/>
        </w:rPr>
        <w:t>Ր</w:t>
      </w:r>
      <w:r w:rsidRPr="0001569B">
        <w:rPr>
          <w:rFonts w:ascii="GHEA Mariam" w:hAnsi="GHEA Mariam"/>
          <w:b/>
          <w:bCs/>
          <w:color w:val="auto"/>
          <w:sz w:val="24"/>
          <w:szCs w:val="24"/>
          <w:lang w:val="es-ES_tradnl"/>
        </w:rPr>
        <w:t xml:space="preserve"> </w:t>
      </w:r>
      <w:r w:rsidRPr="0001569B">
        <w:rPr>
          <w:rFonts w:ascii="GHEA Mariam" w:hAnsi="GHEA Mariam"/>
          <w:b/>
          <w:bCs/>
          <w:color w:val="auto"/>
          <w:sz w:val="24"/>
          <w:szCs w:val="24"/>
          <w:lang w:val="hy-AM"/>
        </w:rPr>
        <w:t>Զ</w:t>
      </w:r>
      <w:r w:rsidRPr="0001569B">
        <w:rPr>
          <w:rFonts w:ascii="GHEA Mariam" w:hAnsi="GHEA Mariam"/>
          <w:b/>
          <w:bCs/>
          <w:color w:val="auto"/>
          <w:sz w:val="24"/>
          <w:szCs w:val="24"/>
          <w:lang w:val="es-ES_tradnl"/>
        </w:rPr>
        <w:t xml:space="preserve"> </w:t>
      </w:r>
      <w:r w:rsidRPr="0001569B">
        <w:rPr>
          <w:rFonts w:ascii="GHEA Mariam" w:hAnsi="GHEA Mariam"/>
          <w:b/>
          <w:bCs/>
          <w:color w:val="auto"/>
          <w:sz w:val="24"/>
          <w:szCs w:val="24"/>
          <w:lang w:val="hy-AM"/>
        </w:rPr>
        <w:t>Ե</w:t>
      </w:r>
      <w:r w:rsidRPr="0001569B">
        <w:rPr>
          <w:rFonts w:ascii="GHEA Mariam" w:hAnsi="GHEA Mariam"/>
          <w:b/>
          <w:bCs/>
          <w:color w:val="auto"/>
          <w:sz w:val="24"/>
          <w:szCs w:val="24"/>
          <w:lang w:val="es-ES_tradnl"/>
        </w:rPr>
        <w:t xml:space="preserve"> </w:t>
      </w:r>
      <w:r w:rsidRPr="0001569B">
        <w:rPr>
          <w:rFonts w:ascii="GHEA Mariam" w:hAnsi="GHEA Mariam"/>
          <w:b/>
          <w:bCs/>
          <w:color w:val="auto"/>
          <w:sz w:val="24"/>
          <w:szCs w:val="24"/>
          <w:lang w:val="hy-AM"/>
        </w:rPr>
        <w:t>Ց</w:t>
      </w:r>
    </w:p>
    <w:p w14:paraId="34B10E4D" w14:textId="77777777" w:rsidR="00E76DD7" w:rsidRPr="0001569B" w:rsidRDefault="00E76DD7" w:rsidP="003D65D7">
      <w:pPr>
        <w:pStyle w:val="3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after="0" w:line="360" w:lineRule="auto"/>
        <w:ind w:left="-142" w:right="-284" w:firstLine="568"/>
        <w:rPr>
          <w:rFonts w:ascii="GHEA Mariam" w:eastAsia="GHEA Mariam" w:hAnsi="GHEA Mariam" w:cs="GHEA Mariam"/>
          <w:b/>
          <w:bCs/>
          <w:color w:val="auto"/>
          <w:sz w:val="24"/>
          <w:szCs w:val="24"/>
          <w:lang w:val="es-ES_tradnl"/>
        </w:rPr>
      </w:pPr>
    </w:p>
    <w:p w14:paraId="077E64D6" w14:textId="77777777" w:rsidR="00E76DD7" w:rsidRPr="0001569B" w:rsidRDefault="00E76DD7" w:rsidP="003D65D7">
      <w:pPr>
        <w:pStyle w:val="3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after="0" w:line="360" w:lineRule="auto"/>
        <w:ind w:left="-142" w:right="-284" w:firstLine="568"/>
        <w:rPr>
          <w:rFonts w:ascii="GHEA Mariam" w:eastAsia="GHEA Mariam" w:hAnsi="GHEA Mariam" w:cs="GHEA Mariam"/>
          <w:color w:val="auto"/>
          <w:sz w:val="24"/>
          <w:szCs w:val="24"/>
          <w:lang w:val="es-ES_tradnl"/>
        </w:rPr>
      </w:pPr>
      <w:r w:rsidRPr="0001569B">
        <w:rPr>
          <w:rFonts w:ascii="GHEA Mariam" w:hAnsi="GHEA Mariam"/>
          <w:b/>
          <w:bCs/>
          <w:color w:val="auto"/>
          <w:sz w:val="24"/>
          <w:szCs w:val="24"/>
          <w:u w:val="single"/>
          <w:lang w:val="hy-AM"/>
        </w:rPr>
        <w:t>Գործի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val="single"/>
          <w:lang w:val="es-ES_tradnl"/>
        </w:rPr>
        <w:t xml:space="preserve"> 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val="single"/>
          <w:lang w:val="hy-AM"/>
        </w:rPr>
        <w:t>դատավարական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val="single"/>
          <w:lang w:val="es-ES_tradnl"/>
        </w:rPr>
        <w:t xml:space="preserve"> 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val="single"/>
          <w:lang w:val="hy-AM"/>
        </w:rPr>
        <w:t>նախապատմությունը</w:t>
      </w:r>
      <w:r w:rsidRPr="0001569B">
        <w:rPr>
          <w:rFonts w:ascii="GHEA Mariam" w:hAnsi="GHEA Mariam"/>
          <w:color w:val="auto"/>
          <w:sz w:val="24"/>
          <w:szCs w:val="24"/>
          <w:lang w:val="es-ES_tradnl"/>
        </w:rPr>
        <w:t>.</w:t>
      </w:r>
    </w:p>
    <w:p w14:paraId="16EF1673" w14:textId="77777777" w:rsidR="00E76DD7" w:rsidRPr="0001569B" w:rsidRDefault="00E76DD7" w:rsidP="003D65D7">
      <w:pPr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 w:cs="Sylfaen"/>
          <w:lang w:val="es-ES_tradnl"/>
        </w:rPr>
      </w:pPr>
      <w:r w:rsidRPr="0001569B">
        <w:rPr>
          <w:rFonts w:ascii="GHEA Mariam" w:hAnsi="GHEA Mariam" w:cs="Sylfaen"/>
          <w:lang w:val="es-ES_tradnl"/>
        </w:rPr>
        <w:t xml:space="preserve">1. </w:t>
      </w:r>
      <w:r w:rsidRPr="0001569B">
        <w:rPr>
          <w:rFonts w:ascii="GHEA Mariam" w:hAnsi="GHEA Mariam" w:cs="Sylfaen"/>
        </w:rPr>
        <w:t>Նախաքննության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մարմնի</w:t>
      </w:r>
      <w:r w:rsidRPr="0001569B">
        <w:rPr>
          <w:rFonts w:ascii="GHEA Mariam" w:hAnsi="GHEA Mariam"/>
          <w:lang w:val="es-ES_tradnl"/>
        </w:rPr>
        <w:t xml:space="preserve">` 2018 </w:t>
      </w:r>
      <w:r w:rsidRPr="0001569B">
        <w:rPr>
          <w:rFonts w:ascii="GHEA Mariam" w:hAnsi="GHEA Mariam" w:cs="Sylfaen"/>
        </w:rPr>
        <w:t>թվականի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հուլիսի</w:t>
      </w:r>
      <w:r w:rsidRPr="0001569B">
        <w:rPr>
          <w:rFonts w:ascii="GHEA Mariam" w:hAnsi="GHEA Mariam"/>
          <w:lang w:val="es-ES_tradnl"/>
        </w:rPr>
        <w:t xml:space="preserve"> 26-</w:t>
      </w:r>
      <w:r w:rsidRPr="0001569B">
        <w:rPr>
          <w:rFonts w:ascii="GHEA Mariam" w:hAnsi="GHEA Mariam" w:cs="Sylfaen"/>
        </w:rPr>
        <w:t>ի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որոշմամբ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Ռոբերտ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Սեդրակի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Քոչարյանը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ներգրավվել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է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որպես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մեղադրյալ</w:t>
      </w:r>
      <w:r w:rsidRPr="0001569B">
        <w:rPr>
          <w:rFonts w:ascii="GHEA Mariam" w:hAnsi="GHEA Mariam"/>
          <w:lang w:val="es-ES_tradnl"/>
        </w:rPr>
        <w:t xml:space="preserve">, </w:t>
      </w:r>
      <w:r w:rsidRPr="0001569B">
        <w:rPr>
          <w:rFonts w:ascii="GHEA Mariam" w:hAnsi="GHEA Mariam" w:cs="Sylfaen"/>
        </w:rPr>
        <w:t>և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նրան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մեղադրանք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է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առաջադրվել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/>
          <w:lang w:val="hy-AM"/>
        </w:rPr>
        <w:t xml:space="preserve">2003 թվականի ապրիլի 18-ին ընդունված </w:t>
      </w:r>
      <w:r w:rsidRPr="0001569B">
        <w:rPr>
          <w:rFonts w:ascii="GHEA Mariam" w:hAnsi="GHEA Mariam" w:cs="Sylfaen"/>
        </w:rPr>
        <w:t>ՀՀ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քրեական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օրենսգրքի</w:t>
      </w:r>
      <w:r w:rsidRPr="0001569B">
        <w:rPr>
          <w:rFonts w:ascii="GHEA Mariam" w:hAnsi="GHEA Mariam" w:cs="Sylfaen"/>
          <w:lang w:val="hy-AM"/>
        </w:rPr>
        <w:t xml:space="preserve"> </w:t>
      </w:r>
      <w:r w:rsidRPr="0001569B">
        <w:rPr>
          <w:rFonts w:ascii="GHEA Mariam" w:hAnsi="GHEA Mariam" w:cs="Sylfaen"/>
          <w:lang w:val="es-ES_tradnl"/>
        </w:rPr>
        <w:t>(</w:t>
      </w:r>
      <w:r w:rsidRPr="0001569B">
        <w:rPr>
          <w:rFonts w:ascii="GHEA Mariam" w:hAnsi="GHEA Mariam" w:cs="Sylfaen"/>
          <w:lang w:val="hy-AM"/>
        </w:rPr>
        <w:t>այսուհետ՝ ՀՀ քրեական օրենսգիրք</w:t>
      </w:r>
      <w:r w:rsidRPr="0001569B">
        <w:rPr>
          <w:rFonts w:ascii="GHEA Mariam" w:hAnsi="GHEA Mariam" w:cs="Sylfaen"/>
          <w:lang w:val="es-ES_tradnl"/>
        </w:rPr>
        <w:t>)</w:t>
      </w:r>
      <w:r w:rsidRPr="0001569B">
        <w:rPr>
          <w:rFonts w:ascii="GHEA Mariam" w:hAnsi="GHEA Mariam"/>
          <w:lang w:val="es-ES_tradnl"/>
        </w:rPr>
        <w:t xml:space="preserve"> 300.1-</w:t>
      </w:r>
      <w:r w:rsidRPr="0001569B">
        <w:rPr>
          <w:rFonts w:ascii="GHEA Mariam" w:hAnsi="GHEA Mariam" w:cs="Sylfaen"/>
        </w:rPr>
        <w:t>րդ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հոդվածի</w:t>
      </w:r>
      <w:r w:rsidRPr="0001569B">
        <w:rPr>
          <w:rFonts w:ascii="GHEA Mariam" w:hAnsi="GHEA Mariam"/>
          <w:lang w:val="es-ES_tradnl"/>
        </w:rPr>
        <w:t xml:space="preserve"> 1-</w:t>
      </w:r>
      <w:r w:rsidRPr="0001569B">
        <w:rPr>
          <w:rFonts w:ascii="GHEA Mariam" w:hAnsi="GHEA Mariam" w:cs="Sylfaen"/>
        </w:rPr>
        <w:t>ին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</w:rPr>
        <w:t>մասով։</w:t>
      </w:r>
    </w:p>
    <w:p w14:paraId="6D3CEFCC" w14:textId="69C82689" w:rsidR="00E76DD7" w:rsidRPr="00A33420" w:rsidRDefault="00E2305D" w:rsidP="003D65D7">
      <w:pPr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/>
          <w:lang w:val="es-ES_tradnl"/>
        </w:rPr>
      </w:pPr>
      <w:r w:rsidRPr="00E2305D">
        <w:rPr>
          <w:rFonts w:ascii="GHEA Mariam" w:hAnsi="GHEA Mariam" w:cs="Sylfaen"/>
          <w:lang w:val="es-ES_tradnl"/>
        </w:rPr>
        <w:t xml:space="preserve">2. </w:t>
      </w:r>
      <w:r w:rsidR="00A33420" w:rsidRPr="00A33420">
        <w:rPr>
          <w:rFonts w:ascii="GHEA Mariam" w:hAnsi="GHEA Mariam" w:cs="Sylfaen"/>
        </w:rPr>
        <w:t>Երևան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քաղաքի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ընդհանուր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իրավասության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առաջին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ատյանի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դատարանի</w:t>
      </w:r>
      <w:r w:rsidR="00A33420" w:rsidRPr="00A33420">
        <w:rPr>
          <w:rFonts w:ascii="GHEA Mariam" w:hAnsi="GHEA Mariam" w:cs="Sylfaen"/>
          <w:lang w:val="es-ES_tradnl"/>
        </w:rPr>
        <w:t xml:space="preserve"> (</w:t>
      </w:r>
      <w:r w:rsidR="00A33420" w:rsidRPr="00A33420">
        <w:rPr>
          <w:rFonts w:ascii="GHEA Mariam" w:hAnsi="GHEA Mariam" w:cs="Sylfaen"/>
        </w:rPr>
        <w:t>այսուհետ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նաև</w:t>
      </w:r>
      <w:r w:rsidR="00A33420" w:rsidRPr="00A33420">
        <w:rPr>
          <w:rFonts w:ascii="GHEA Mariam" w:hAnsi="GHEA Mariam" w:cs="Sylfaen"/>
          <w:lang w:val="es-ES_tradnl"/>
        </w:rPr>
        <w:t xml:space="preserve">` </w:t>
      </w:r>
      <w:r w:rsidR="00A33420" w:rsidRPr="00A33420">
        <w:rPr>
          <w:rFonts w:ascii="GHEA Mariam" w:hAnsi="GHEA Mariam" w:cs="Sylfaen"/>
        </w:rPr>
        <w:t>Առաջին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ատյանի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proofErr w:type="gramStart"/>
      <w:r w:rsidR="00A33420" w:rsidRPr="00A33420">
        <w:rPr>
          <w:rFonts w:ascii="GHEA Mariam" w:hAnsi="GHEA Mariam" w:cs="Sylfaen"/>
        </w:rPr>
        <w:t>դատարան</w:t>
      </w:r>
      <w:r w:rsidR="00A33420" w:rsidRPr="00A33420">
        <w:rPr>
          <w:rFonts w:ascii="GHEA Mariam" w:hAnsi="GHEA Mariam" w:cs="Sylfaen"/>
          <w:lang w:val="es-ES_tradnl"/>
        </w:rPr>
        <w:t>)</w:t>
      </w:r>
      <w:r w:rsidR="00A33420" w:rsidRPr="00A33420">
        <w:rPr>
          <w:rFonts w:ascii="GHEA Mariam" w:hAnsi="GHEA Mariam" w:cs="Sylfaen"/>
        </w:rPr>
        <w:t>՝</w:t>
      </w:r>
      <w:proofErr w:type="gramEnd"/>
      <w:r w:rsidR="00A33420" w:rsidRPr="00A33420">
        <w:rPr>
          <w:rFonts w:ascii="GHEA Mariam" w:hAnsi="GHEA Mariam" w:cs="Sylfaen"/>
          <w:lang w:val="es-ES_tradnl"/>
        </w:rPr>
        <w:t xml:space="preserve"> 2018 </w:t>
      </w:r>
      <w:r w:rsidR="00A33420" w:rsidRPr="00A33420">
        <w:rPr>
          <w:rFonts w:ascii="GHEA Mariam" w:hAnsi="GHEA Mariam" w:cs="Sylfaen"/>
        </w:rPr>
        <w:t>թվականի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օգոստոսի</w:t>
      </w:r>
      <w:r w:rsidR="00A33420" w:rsidRPr="00A33420">
        <w:rPr>
          <w:rFonts w:ascii="GHEA Mariam" w:hAnsi="GHEA Mariam" w:cs="Sylfaen"/>
          <w:lang w:val="es-ES_tradnl"/>
        </w:rPr>
        <w:t xml:space="preserve"> 3-</w:t>
      </w:r>
      <w:r w:rsidR="00A33420" w:rsidRPr="00A33420">
        <w:rPr>
          <w:rFonts w:ascii="GHEA Mariam" w:hAnsi="GHEA Mariam" w:cs="Sylfaen"/>
        </w:rPr>
        <w:t>ի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որոշմամբ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նախաքննության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մարմնի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միջնորդությունը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բավարարվել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է</w:t>
      </w:r>
      <w:r w:rsidR="00A33420" w:rsidRPr="00A33420">
        <w:rPr>
          <w:rFonts w:ascii="GHEA Mariam" w:hAnsi="GHEA Mariam" w:cs="Sylfaen"/>
          <w:lang w:val="es-ES_tradnl"/>
        </w:rPr>
        <w:t xml:space="preserve">. </w:t>
      </w:r>
      <w:r w:rsidR="00A33420" w:rsidRPr="00A33420">
        <w:rPr>
          <w:rFonts w:ascii="GHEA Mariam" w:hAnsi="GHEA Mariam" w:cs="Sylfaen"/>
        </w:rPr>
        <w:t>թույլատրվել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է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թիվ</w:t>
      </w:r>
      <w:r w:rsidR="00A33420" w:rsidRPr="00A33420">
        <w:rPr>
          <w:rFonts w:ascii="GHEA Mariam" w:hAnsi="GHEA Mariam" w:cs="Sylfaen"/>
          <w:lang w:val="es-ES_tradnl"/>
        </w:rPr>
        <w:t xml:space="preserve"> 62202608 </w:t>
      </w:r>
      <w:r w:rsidR="00A33420" w:rsidRPr="00A33420">
        <w:rPr>
          <w:rFonts w:ascii="GHEA Mariam" w:hAnsi="GHEA Mariam" w:cs="Sylfaen"/>
        </w:rPr>
        <w:t>քրեական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գործով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հնգօրյա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ժամկետում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խուզարկություն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կատարել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Երևան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քաղաքի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Վազգեն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Սարգսյան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փողոցի</w:t>
      </w:r>
      <w:r w:rsidR="00A33420" w:rsidRPr="00A33420">
        <w:rPr>
          <w:rFonts w:ascii="GHEA Mariam" w:hAnsi="GHEA Mariam" w:cs="Sylfaen"/>
          <w:lang w:val="es-ES_tradnl"/>
        </w:rPr>
        <w:t xml:space="preserve"> 26/1 </w:t>
      </w:r>
      <w:r w:rsidR="00A33420" w:rsidRPr="00A33420">
        <w:rPr>
          <w:rFonts w:ascii="GHEA Mariam" w:hAnsi="GHEA Mariam" w:cs="Sylfaen"/>
        </w:rPr>
        <w:t>շենքի</w:t>
      </w:r>
      <w:r w:rsidR="00A33420" w:rsidRPr="00A33420">
        <w:rPr>
          <w:rFonts w:ascii="GHEA Mariam" w:hAnsi="GHEA Mariam" w:cs="Sylfaen"/>
          <w:lang w:val="es-ES_tradnl"/>
        </w:rPr>
        <w:t xml:space="preserve"> 6-</w:t>
      </w:r>
      <w:r w:rsidR="00A33420" w:rsidRPr="00A33420">
        <w:rPr>
          <w:rFonts w:ascii="GHEA Mariam" w:hAnsi="GHEA Mariam" w:cs="Sylfaen"/>
        </w:rPr>
        <w:t>րդ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հարկում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գտնվող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գրասենյակում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և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դրան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կից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օժանդակ</w:t>
      </w:r>
      <w:r w:rsidR="00A33420" w:rsidRPr="00A33420">
        <w:rPr>
          <w:rFonts w:ascii="GHEA Mariam" w:hAnsi="GHEA Mariam" w:cs="Sylfaen"/>
          <w:lang w:val="es-ES_tradnl"/>
        </w:rPr>
        <w:t xml:space="preserve"> </w:t>
      </w:r>
      <w:r w:rsidR="00A33420" w:rsidRPr="00A33420">
        <w:rPr>
          <w:rFonts w:ascii="GHEA Mariam" w:hAnsi="GHEA Mariam" w:cs="Sylfaen"/>
        </w:rPr>
        <w:t>շինություններում</w:t>
      </w:r>
      <w:r w:rsidR="00A33420" w:rsidRPr="00A33420">
        <w:rPr>
          <w:rFonts w:ascii="GHEA Mariam" w:hAnsi="GHEA Mariam" w:cs="Sylfaen"/>
          <w:lang w:val="es-ES_tradnl"/>
        </w:rPr>
        <w:t>:</w:t>
      </w:r>
    </w:p>
    <w:p w14:paraId="55C863E3" w14:textId="1DE06A7E" w:rsidR="00E76DD7" w:rsidRDefault="00E2305D" w:rsidP="003D65D7">
      <w:pPr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 w:cs="Sylfaen"/>
          <w:lang w:val="es-ES_tradnl"/>
        </w:rPr>
      </w:pPr>
      <w:r w:rsidRPr="00E2305D">
        <w:rPr>
          <w:rFonts w:ascii="GHEA Mariam" w:hAnsi="GHEA Mariam" w:cs="Sylfaen"/>
          <w:lang w:val="es-ES_tradnl"/>
        </w:rPr>
        <w:lastRenderedPageBreak/>
        <w:t xml:space="preserve">3. </w:t>
      </w:r>
      <w:r w:rsidR="000D0B55" w:rsidRPr="000D0B55">
        <w:rPr>
          <w:rFonts w:ascii="GHEA Mariam" w:hAnsi="GHEA Mariam" w:cs="Sylfaen"/>
        </w:rPr>
        <w:t>Վերոնշյալ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որոշման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դեմ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Ռոբերտ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Քոչարյանի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պաշտպան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proofErr w:type="gramStart"/>
      <w:r w:rsidR="000D0B55" w:rsidRPr="000D0B55">
        <w:rPr>
          <w:rFonts w:ascii="GHEA Mariam" w:hAnsi="GHEA Mariam" w:cs="Sylfaen"/>
        </w:rPr>
        <w:t>Հ</w:t>
      </w:r>
      <w:r w:rsidR="000D0B55" w:rsidRPr="000D0B55">
        <w:rPr>
          <w:rFonts w:ascii="GHEA Mariam" w:hAnsi="GHEA Mariam" w:cs="Sylfaen"/>
          <w:lang w:val="es-ES_tradnl"/>
        </w:rPr>
        <w:t>.</w:t>
      </w:r>
      <w:r w:rsidR="000D0B55" w:rsidRPr="000D0B55">
        <w:rPr>
          <w:rFonts w:ascii="GHEA Mariam" w:hAnsi="GHEA Mariam" w:cs="Sylfaen"/>
        </w:rPr>
        <w:t>Խուդոյանի</w:t>
      </w:r>
      <w:proofErr w:type="gramEnd"/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վերաքննիչ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բողոքի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քննության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արդյունքում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ՀՀ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վերաքննիչ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քրեական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դատարանը</w:t>
      </w:r>
      <w:r w:rsidR="000D0B55" w:rsidRPr="000D0B55">
        <w:rPr>
          <w:rFonts w:ascii="GHEA Mariam" w:hAnsi="GHEA Mariam" w:cs="Sylfaen"/>
          <w:lang w:val="es-ES_tradnl"/>
        </w:rPr>
        <w:t xml:space="preserve"> (</w:t>
      </w:r>
      <w:r w:rsidR="000D0B55" w:rsidRPr="000D0B55">
        <w:rPr>
          <w:rFonts w:ascii="GHEA Mariam" w:hAnsi="GHEA Mariam" w:cs="Sylfaen"/>
        </w:rPr>
        <w:t>այսուհետ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նաև</w:t>
      </w:r>
      <w:r w:rsidR="000D0B55" w:rsidRPr="000D0B55">
        <w:rPr>
          <w:rFonts w:ascii="GHEA Mariam" w:hAnsi="GHEA Mariam" w:cs="Sylfaen"/>
          <w:lang w:val="es-ES_tradnl"/>
        </w:rPr>
        <w:t xml:space="preserve">` </w:t>
      </w:r>
      <w:r w:rsidR="000D0B55" w:rsidRPr="000D0B55">
        <w:rPr>
          <w:rFonts w:ascii="GHEA Mariam" w:hAnsi="GHEA Mariam" w:cs="Sylfaen"/>
        </w:rPr>
        <w:t>Վերաքննիչ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դատարան</w:t>
      </w:r>
      <w:r w:rsidR="000D0B55" w:rsidRPr="000D0B55">
        <w:rPr>
          <w:rFonts w:ascii="GHEA Mariam" w:hAnsi="GHEA Mariam" w:cs="Sylfaen"/>
          <w:lang w:val="es-ES_tradnl"/>
        </w:rPr>
        <w:t xml:space="preserve">) 2018 </w:t>
      </w:r>
      <w:r w:rsidR="000D0B55" w:rsidRPr="000D0B55">
        <w:rPr>
          <w:rFonts w:ascii="GHEA Mariam" w:hAnsi="GHEA Mariam" w:cs="Sylfaen"/>
        </w:rPr>
        <w:t>թվականի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նոյեմբերի</w:t>
      </w:r>
      <w:r w:rsidR="000D0B55" w:rsidRPr="000D0B55">
        <w:rPr>
          <w:rFonts w:ascii="GHEA Mariam" w:hAnsi="GHEA Mariam" w:cs="Sylfaen"/>
          <w:lang w:val="es-ES_tradnl"/>
        </w:rPr>
        <w:t xml:space="preserve"> 3-</w:t>
      </w:r>
      <w:r w:rsidR="000D0B55" w:rsidRPr="000D0B55">
        <w:rPr>
          <w:rFonts w:ascii="GHEA Mariam" w:hAnsi="GHEA Mariam" w:cs="Sylfaen"/>
        </w:rPr>
        <w:t>ի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որոշմամբ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բողոքը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մերժել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է</w:t>
      </w:r>
      <w:r w:rsidR="000D0B55" w:rsidRPr="000D0B55">
        <w:rPr>
          <w:rFonts w:ascii="GHEA Mariam" w:hAnsi="GHEA Mariam" w:cs="Sylfaen"/>
          <w:lang w:val="es-ES_tradnl"/>
        </w:rPr>
        <w:t xml:space="preserve">` </w:t>
      </w:r>
      <w:r w:rsidR="000D0B55" w:rsidRPr="000D0B55">
        <w:rPr>
          <w:rFonts w:ascii="GHEA Mariam" w:hAnsi="GHEA Mariam" w:cs="Sylfaen"/>
        </w:rPr>
        <w:t>Առաջին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ատյանի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դատարանի</w:t>
      </w:r>
      <w:r w:rsidR="000D0B55" w:rsidRPr="000D0B55">
        <w:rPr>
          <w:rFonts w:ascii="GHEA Mariam" w:hAnsi="GHEA Mariam" w:cs="Sylfaen"/>
          <w:lang w:val="es-ES_tradnl"/>
        </w:rPr>
        <w:t xml:space="preserve">` 2018 </w:t>
      </w:r>
      <w:r w:rsidR="000D0B55" w:rsidRPr="000D0B55">
        <w:rPr>
          <w:rFonts w:ascii="GHEA Mariam" w:hAnsi="GHEA Mariam" w:cs="Sylfaen"/>
        </w:rPr>
        <w:t>թվականի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օգոստոսի</w:t>
      </w:r>
      <w:r w:rsidR="000D0B55" w:rsidRPr="000D0B55">
        <w:rPr>
          <w:rFonts w:ascii="GHEA Mariam" w:hAnsi="GHEA Mariam" w:cs="Sylfaen"/>
          <w:lang w:val="es-ES_tradnl"/>
        </w:rPr>
        <w:t xml:space="preserve"> 3-</w:t>
      </w:r>
      <w:r w:rsidR="000D0B55" w:rsidRPr="000D0B55">
        <w:rPr>
          <w:rFonts w:ascii="GHEA Mariam" w:hAnsi="GHEA Mariam" w:cs="Sylfaen"/>
        </w:rPr>
        <w:t>ի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որոշումը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թողնելով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օրինական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ուժի</w:t>
      </w:r>
      <w:r w:rsidR="000D0B55" w:rsidRPr="000D0B55">
        <w:rPr>
          <w:rFonts w:ascii="GHEA Mariam" w:hAnsi="GHEA Mariam" w:cs="Sylfaen"/>
          <w:lang w:val="es-ES_tradnl"/>
        </w:rPr>
        <w:t xml:space="preserve"> </w:t>
      </w:r>
      <w:r w:rsidR="000D0B55" w:rsidRPr="000D0B55">
        <w:rPr>
          <w:rFonts w:ascii="GHEA Mariam" w:hAnsi="GHEA Mariam" w:cs="Sylfaen"/>
        </w:rPr>
        <w:t>մեջ</w:t>
      </w:r>
      <w:r w:rsidR="000D0B55" w:rsidRPr="000D0B55">
        <w:rPr>
          <w:rFonts w:ascii="GHEA Mariam" w:hAnsi="GHEA Mariam" w:cs="Sylfaen"/>
          <w:lang w:val="es-ES_tradnl"/>
        </w:rPr>
        <w:t>:</w:t>
      </w:r>
    </w:p>
    <w:p w14:paraId="27C7A697" w14:textId="66A93D2B" w:rsidR="00914E3F" w:rsidRDefault="00E2305D" w:rsidP="00914E3F">
      <w:pPr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 w:cs="Sylfaen"/>
          <w:lang w:val="hy-AM"/>
        </w:rPr>
      </w:pPr>
      <w:r w:rsidRPr="00E2305D">
        <w:rPr>
          <w:rFonts w:ascii="GHEA Mariam" w:hAnsi="GHEA Mariam" w:cs="Sylfaen"/>
          <w:lang w:val="es-ES_tradnl"/>
        </w:rPr>
        <w:t xml:space="preserve">4. </w:t>
      </w:r>
      <w:r w:rsidR="00914E3F" w:rsidRPr="00914E3F">
        <w:rPr>
          <w:rFonts w:ascii="GHEA Mariam" w:hAnsi="GHEA Mariam" w:cs="Sylfaen"/>
          <w:lang w:val="hy-AM"/>
        </w:rPr>
        <w:t xml:space="preserve">Վերաքննիչ դատարանի վերոհիշյալ որոշման դեմ պաշտպան </w:t>
      </w:r>
      <w:proofErr w:type="gramStart"/>
      <w:r w:rsidR="00914E3F" w:rsidRPr="00914E3F">
        <w:rPr>
          <w:rFonts w:ascii="GHEA Mariam" w:hAnsi="GHEA Mariam" w:cs="Sylfaen"/>
          <w:lang w:val="hy-AM"/>
        </w:rPr>
        <w:t>Հ.Խուդոյանի</w:t>
      </w:r>
      <w:proofErr w:type="gramEnd"/>
      <w:r w:rsidR="00914E3F" w:rsidRPr="00914E3F">
        <w:rPr>
          <w:rFonts w:ascii="GHEA Mariam" w:hAnsi="GHEA Mariam" w:cs="Sylfaen"/>
          <w:lang w:val="hy-AM"/>
        </w:rPr>
        <w:t xml:space="preserve"> վճռաբեկ բողոքը վարույթ ընդունելը Վճռաբեկ դատարանի՝ 2019 թվականի մարտի </w:t>
      </w:r>
      <w:r w:rsidR="00914E3F" w:rsidRPr="00914E3F">
        <w:rPr>
          <w:rFonts w:ascii="GHEA Mariam" w:hAnsi="GHEA Mariam" w:cs="Sylfaen"/>
          <w:lang w:val="es-ES_tradnl"/>
        </w:rPr>
        <w:t xml:space="preserve">  </w:t>
      </w:r>
      <w:r w:rsidR="00914E3F" w:rsidRPr="00914E3F">
        <w:rPr>
          <w:rFonts w:ascii="GHEA Mariam" w:hAnsi="GHEA Mariam" w:cs="Sylfaen"/>
          <w:lang w:val="hy-AM"/>
        </w:rPr>
        <w:t>6-ի որոշմամբ մերժվել է։</w:t>
      </w:r>
    </w:p>
    <w:p w14:paraId="2A352C9D" w14:textId="77777777" w:rsidR="005C20A4" w:rsidRPr="005C20A4" w:rsidRDefault="005C20A4" w:rsidP="005C20A4">
      <w:pPr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 w:cs="Sylfaen"/>
          <w:lang w:val="hy-AM"/>
        </w:rPr>
      </w:pPr>
      <w:r w:rsidRPr="005C20A4">
        <w:rPr>
          <w:rFonts w:ascii="GHEA Mariam" w:hAnsi="GHEA Mariam" w:cs="Sylfaen"/>
          <w:lang w:val="hy-AM"/>
        </w:rPr>
        <w:t>4.1. Նախաքննության մարմնի` 2019 թվականի փետրվարի 12-ի որոշմամբ Ռ.Քոչարյանին առաջադրված մեղադրանքը փոփոխվել, լրացվել, և նրան նոր մեղադրանք է առաջադրվել ՀՀ քրեական օրենսգրքի 300.1-րդ հոդվածի 1-ին մասով և 311-րդ հոդվածի 4-րդ մասի 2-րդ կետով։</w:t>
      </w:r>
    </w:p>
    <w:p w14:paraId="059C7E81" w14:textId="54FD529C" w:rsidR="005C20A4" w:rsidRPr="00914E3F" w:rsidRDefault="005C20A4" w:rsidP="005C20A4">
      <w:pPr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 w:cs="Sylfaen"/>
          <w:lang w:val="hy-AM"/>
        </w:rPr>
      </w:pPr>
      <w:r w:rsidRPr="005C20A4">
        <w:rPr>
          <w:rFonts w:ascii="GHEA Mariam" w:hAnsi="GHEA Mariam" w:cs="Sylfaen"/>
          <w:lang w:val="hy-AM"/>
        </w:rPr>
        <w:t>4.2. 2019 թվականի ապրիլի 29-ին թիվ 62202919 քրեական գործը մեղադրական եզրակացությամբ ուղարկվել է Երևան քաղաքի առաջին ատյանի ընդհանուր իրավասության դատարան։</w:t>
      </w:r>
    </w:p>
    <w:p w14:paraId="47F753C9" w14:textId="1DB583AA" w:rsidR="00E76DD7" w:rsidRDefault="00E2305D" w:rsidP="003D65D7">
      <w:pPr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/>
          <w:lang w:val="hy-AM"/>
        </w:rPr>
      </w:pPr>
      <w:r>
        <w:rPr>
          <w:rFonts w:ascii="GHEA Mariam" w:hAnsi="GHEA Mariam" w:cs="Sylfaen"/>
          <w:lang w:val="hy-AM"/>
        </w:rPr>
        <w:t>5</w:t>
      </w:r>
      <w:r w:rsidR="00E76DD7" w:rsidRPr="0001569B">
        <w:rPr>
          <w:rFonts w:ascii="GHEA Mariam" w:hAnsi="GHEA Mariam" w:cs="Sylfaen"/>
          <w:lang w:val="es-ES_tradnl"/>
        </w:rPr>
        <w:t>.</w:t>
      </w:r>
      <w:r w:rsidR="000D19F5">
        <w:rPr>
          <w:rFonts w:ascii="GHEA Mariam" w:hAnsi="GHEA Mariam" w:cs="Sylfaen"/>
          <w:lang w:val="es-ES_tradnl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Ռոբերտ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Քոչարյանի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և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Երևան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քաղաքի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առաջին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ատյանի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ընդհանուր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իրավասության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դատարանի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դիմումների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հիման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վրա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ՀՀ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Սահմանադրական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դատարանը</w:t>
      </w:r>
      <w:r w:rsidR="00E76DD7" w:rsidRPr="0001569B">
        <w:rPr>
          <w:rFonts w:ascii="GHEA Mariam" w:hAnsi="GHEA Mariam"/>
          <w:lang w:val="hy-AM"/>
        </w:rPr>
        <w:t xml:space="preserve"> (</w:t>
      </w:r>
      <w:r w:rsidR="00E76DD7" w:rsidRPr="0001569B">
        <w:rPr>
          <w:rFonts w:ascii="GHEA Mariam" w:hAnsi="GHEA Mariam" w:cs="Sylfaen"/>
          <w:lang w:val="hy-AM"/>
        </w:rPr>
        <w:t>այսուհետ</w:t>
      </w:r>
      <w:r w:rsidR="00E76DD7" w:rsidRPr="0001569B">
        <w:rPr>
          <w:rFonts w:ascii="GHEA Mariam" w:hAnsi="GHEA Mariam"/>
          <w:lang w:val="hy-AM"/>
        </w:rPr>
        <w:t xml:space="preserve">` </w:t>
      </w:r>
      <w:r w:rsidR="00E76DD7" w:rsidRPr="0001569B">
        <w:rPr>
          <w:rFonts w:ascii="GHEA Mariam" w:hAnsi="GHEA Mariam" w:cs="Sylfaen"/>
          <w:lang w:val="hy-AM"/>
        </w:rPr>
        <w:t>նաև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Սահմանադրական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դատարան</w:t>
      </w:r>
      <w:r w:rsidR="00E76DD7" w:rsidRPr="0001569B">
        <w:rPr>
          <w:rFonts w:ascii="GHEA Mariam" w:hAnsi="GHEA Mariam"/>
          <w:lang w:val="hy-AM"/>
        </w:rPr>
        <w:t xml:space="preserve">), </w:t>
      </w:r>
      <w:r w:rsidR="00E76DD7" w:rsidRPr="0001569B">
        <w:rPr>
          <w:rFonts w:ascii="GHEA Mariam" w:hAnsi="GHEA Mariam" w:cs="Sylfaen"/>
          <w:lang w:val="hy-AM"/>
        </w:rPr>
        <w:t>քննության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առնելով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ՀՀ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քրեական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օրենսգրքի</w:t>
      </w:r>
      <w:r w:rsidR="00E76DD7" w:rsidRPr="0001569B">
        <w:rPr>
          <w:rFonts w:ascii="GHEA Mariam" w:hAnsi="GHEA Mariam"/>
          <w:lang w:val="hy-AM"/>
        </w:rPr>
        <w:t xml:space="preserve"> 300.1-</w:t>
      </w:r>
      <w:r w:rsidR="00E76DD7" w:rsidRPr="0001569B">
        <w:rPr>
          <w:rFonts w:ascii="GHEA Mariam" w:hAnsi="GHEA Mariam" w:cs="Sylfaen"/>
          <w:lang w:val="hy-AM"/>
        </w:rPr>
        <w:t>րդ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հոդվածի՝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Սահմանադրությանը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համապատասխանության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հարցը</w:t>
      </w:r>
      <w:r w:rsidR="00E76DD7" w:rsidRPr="0001569B">
        <w:rPr>
          <w:rFonts w:ascii="GHEA Mariam" w:hAnsi="GHEA Mariam"/>
          <w:lang w:val="hy-AM"/>
        </w:rPr>
        <w:t xml:space="preserve">, 2021 </w:t>
      </w:r>
      <w:r w:rsidR="00E76DD7" w:rsidRPr="0001569B">
        <w:rPr>
          <w:rFonts w:ascii="GHEA Mariam" w:hAnsi="GHEA Mariam" w:cs="Sylfaen"/>
          <w:lang w:val="hy-AM"/>
        </w:rPr>
        <w:t>թվականի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մարտի</w:t>
      </w:r>
      <w:r w:rsidR="00E76DD7" w:rsidRPr="0001569B">
        <w:rPr>
          <w:rFonts w:ascii="GHEA Mariam" w:hAnsi="GHEA Mariam"/>
          <w:lang w:val="hy-AM"/>
        </w:rPr>
        <w:t xml:space="preserve"> 26-</w:t>
      </w:r>
      <w:r w:rsidR="00E76DD7" w:rsidRPr="0001569B">
        <w:rPr>
          <w:rFonts w:ascii="GHEA Mariam" w:hAnsi="GHEA Mariam" w:cs="Sylfaen"/>
          <w:lang w:val="hy-AM"/>
        </w:rPr>
        <w:t>ի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թիվ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ՍԴՈ</w:t>
      </w:r>
      <w:r w:rsidR="00E76DD7" w:rsidRPr="0001569B">
        <w:rPr>
          <w:rFonts w:ascii="GHEA Mariam" w:hAnsi="GHEA Mariam"/>
          <w:lang w:val="hy-AM"/>
        </w:rPr>
        <w:t xml:space="preserve">-1586 </w:t>
      </w:r>
      <w:r w:rsidR="00E76DD7" w:rsidRPr="0001569B">
        <w:rPr>
          <w:rFonts w:ascii="GHEA Mariam" w:hAnsi="GHEA Mariam" w:cs="Sylfaen"/>
          <w:lang w:val="hy-AM"/>
        </w:rPr>
        <w:t>որոշմամբ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5D495C">
        <w:rPr>
          <w:rFonts w:ascii="GHEA Mariam" w:hAnsi="GHEA Mariam" w:cs="Sylfaen"/>
          <w:iCs/>
          <w:lang w:val="hy-AM"/>
        </w:rPr>
        <w:t>սահմա</w:t>
      </w:r>
      <w:r w:rsidR="005D495C" w:rsidRPr="005D495C">
        <w:rPr>
          <w:rFonts w:ascii="GHEA Mariam" w:hAnsi="GHEA Mariam" w:cs="Sylfaen"/>
          <w:iCs/>
          <w:lang w:val="hy-AM"/>
        </w:rPr>
        <w:t>ն</w:t>
      </w:r>
      <w:r w:rsidR="00E76DD7" w:rsidRPr="0001569B">
        <w:rPr>
          <w:rFonts w:ascii="GHEA Mariam" w:hAnsi="GHEA Mariam" w:cs="Sylfaen"/>
          <w:iCs/>
          <w:lang w:val="hy-AM"/>
        </w:rPr>
        <w:t>ել</w:t>
      </w:r>
      <w:r w:rsidR="00E76DD7" w:rsidRPr="0001569B">
        <w:rPr>
          <w:rFonts w:ascii="GHEA Mariam" w:hAnsi="GHEA Mariam"/>
          <w:iCs/>
          <w:lang w:val="hy-AM"/>
        </w:rPr>
        <w:t xml:space="preserve"> </w:t>
      </w:r>
      <w:r w:rsidR="00E76DD7" w:rsidRPr="0001569B">
        <w:rPr>
          <w:rFonts w:ascii="GHEA Mariam" w:hAnsi="GHEA Mariam" w:cs="Sylfaen"/>
          <w:iCs/>
          <w:lang w:val="hy-AM"/>
        </w:rPr>
        <w:t>է</w:t>
      </w:r>
      <w:r w:rsidR="00E76DD7" w:rsidRPr="0001569B">
        <w:rPr>
          <w:rFonts w:ascii="GHEA Mariam" w:hAnsi="GHEA Mariam"/>
          <w:iCs/>
          <w:lang w:val="hy-AM"/>
        </w:rPr>
        <w:t xml:space="preserve">. </w:t>
      </w:r>
      <w:r w:rsidR="00E76DD7" w:rsidRPr="0001569B">
        <w:rPr>
          <w:rFonts w:ascii="GHEA Mariam" w:hAnsi="GHEA Mariam"/>
          <w:i/>
          <w:iCs/>
          <w:lang w:val="hy-AM"/>
        </w:rPr>
        <w:t>«</w:t>
      </w:r>
      <w:r w:rsidR="00E76DD7" w:rsidRPr="0001569B">
        <w:rPr>
          <w:rFonts w:ascii="GHEA Mariam" w:hAnsi="GHEA Mariam"/>
          <w:i/>
          <w:lang w:val="hy-AM"/>
        </w:rPr>
        <w:t>1. Հայաստանի Հանրապետության քրեական օրենսգրքի 300.1-րդ հոդվածը ճանաչել Սահմանադրության 78-րդ և 79-րդ հոդվածներին հակասող և անվավեր</w:t>
      </w:r>
      <w:r w:rsidR="00E76DD7" w:rsidRPr="0001569B">
        <w:rPr>
          <w:rFonts w:ascii="GHEA Mariam" w:hAnsi="GHEA Mariam"/>
          <w:i/>
          <w:iCs/>
          <w:lang w:val="hy-AM"/>
        </w:rPr>
        <w:t>»</w:t>
      </w:r>
      <w:r w:rsidR="00E76DD7" w:rsidRPr="0001569B">
        <w:rPr>
          <w:rFonts w:ascii="GHEA Mariam" w:hAnsi="GHEA Mariam"/>
          <w:lang w:val="hy-AM"/>
        </w:rPr>
        <w:t>:</w:t>
      </w:r>
    </w:p>
    <w:p w14:paraId="78AF59FE" w14:textId="77777777" w:rsidR="00BF3EB2" w:rsidRPr="00BF3EB2" w:rsidRDefault="00BF3EB2" w:rsidP="00BF3EB2">
      <w:pPr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/>
          <w:lang w:val="hy-AM"/>
        </w:rPr>
      </w:pPr>
      <w:r w:rsidRPr="00BF3EB2">
        <w:rPr>
          <w:rFonts w:ascii="GHEA Mariam" w:hAnsi="GHEA Mariam"/>
          <w:lang w:val="hy-AM"/>
        </w:rPr>
        <w:t xml:space="preserve">5.1. Երևան քաղաքի առաջին ատյանի ընդհանուր իրավասության դատարանի` 2021 թվականի ապրիլի 6-ի որոշմամբ Ռոբերտ Քոչարյանի նկատմամբ ՀՀ քրեական օրենսգրքի 300.1-րդ հոդվածի 1-ին մասով քրեական հետապնդումը դադարեցվել է՝ հանցագործության դեպքի բացակայության հիմքով:   </w:t>
      </w:r>
    </w:p>
    <w:p w14:paraId="76561C1C" w14:textId="06170476" w:rsidR="00E76DD7" w:rsidRPr="0001569B" w:rsidRDefault="000D19F5" w:rsidP="003D65D7">
      <w:pPr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6</w:t>
      </w:r>
      <w:r w:rsidR="00D36DF0">
        <w:rPr>
          <w:rFonts w:ascii="GHEA Mariam" w:hAnsi="GHEA Mariam"/>
          <w:lang w:val="hy-AM"/>
        </w:rPr>
        <w:t xml:space="preserve">. </w:t>
      </w:r>
      <w:r w:rsidR="00E76DD7" w:rsidRPr="0001569B">
        <w:rPr>
          <w:rFonts w:ascii="GHEA Mariam" w:hAnsi="GHEA Mariam"/>
          <w:lang w:val="hy-AM"/>
        </w:rPr>
        <w:t>Ռ.Քոչարյանի պաշտպան Հ.Խուդոյանի՝ նոր հ</w:t>
      </w:r>
      <w:r w:rsidR="00F94B38">
        <w:rPr>
          <w:rFonts w:ascii="GHEA Mariam" w:hAnsi="GHEA Mariam"/>
          <w:lang w:val="hy-AM"/>
        </w:rPr>
        <w:t>անգամանքի հիմքով բերված բողոք</w:t>
      </w:r>
      <w:r w:rsidR="00E76DD7" w:rsidRPr="0001569B">
        <w:rPr>
          <w:rFonts w:ascii="GHEA Mariam" w:hAnsi="GHEA Mariam"/>
          <w:lang w:val="hy-AM"/>
        </w:rPr>
        <w:t xml:space="preserve">ի հիման վրա Վճռաբեկ դատարանը 2021 թվականի </w:t>
      </w:r>
      <w:r w:rsidR="00F94B38" w:rsidRPr="00F94B38">
        <w:rPr>
          <w:rFonts w:ascii="GHEA Mariam" w:hAnsi="GHEA Mariam"/>
          <w:lang w:val="hy-AM"/>
        </w:rPr>
        <w:t>նոյեմբերի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F94B38" w:rsidRPr="00F94B38">
        <w:rPr>
          <w:rFonts w:ascii="GHEA Mariam" w:hAnsi="GHEA Mariam"/>
          <w:lang w:val="hy-AM"/>
        </w:rPr>
        <w:t>12</w:t>
      </w:r>
      <w:r w:rsidR="00E76DD7" w:rsidRPr="0001569B">
        <w:rPr>
          <w:rFonts w:ascii="GHEA Mariam" w:hAnsi="GHEA Mariam"/>
          <w:lang w:val="hy-AM"/>
        </w:rPr>
        <w:t xml:space="preserve">-ի որոշմամբ </w:t>
      </w:r>
      <w:r w:rsidR="00E76DD7" w:rsidRPr="0001569B">
        <w:rPr>
          <w:rFonts w:ascii="GHEA Mariam" w:hAnsi="GHEA Mariam"/>
          <w:lang w:val="hy-AM"/>
        </w:rPr>
        <w:lastRenderedPageBreak/>
        <w:t>հարուցել է նոր</w:t>
      </w:r>
      <w:r w:rsidR="0040562C">
        <w:rPr>
          <w:rFonts w:ascii="GHEA Mariam" w:hAnsi="GHEA Mariam"/>
          <w:lang w:val="hy-AM"/>
        </w:rPr>
        <w:t xml:space="preserve"> հանգամանքի հիմքով դատական ակտ</w:t>
      </w:r>
      <w:r w:rsidR="00E76DD7" w:rsidRPr="0001569B">
        <w:rPr>
          <w:rFonts w:ascii="GHEA Mariam" w:hAnsi="GHEA Mariam"/>
          <w:lang w:val="hy-AM"/>
        </w:rPr>
        <w:t>ի վերան</w:t>
      </w:r>
      <w:r w:rsidR="0040562C">
        <w:rPr>
          <w:rFonts w:ascii="GHEA Mariam" w:hAnsi="GHEA Mariam"/>
          <w:lang w:val="hy-AM"/>
        </w:rPr>
        <w:t>այման վարույթ և վճռաբեկ բողոք</w:t>
      </w:r>
      <w:r w:rsidR="00E76DD7" w:rsidRPr="0001569B">
        <w:rPr>
          <w:rFonts w:ascii="GHEA Mariam" w:hAnsi="GHEA Mariam"/>
          <w:lang w:val="hy-AM"/>
        </w:rPr>
        <w:t>ն ընդունել վարույթ</w:t>
      </w:r>
      <w:r w:rsidR="00E76DD7" w:rsidRPr="0001569B">
        <w:rPr>
          <w:rStyle w:val="FootnoteReference"/>
          <w:rFonts w:ascii="GHEA Mariam" w:hAnsi="GHEA Mariam" w:cs="Sylfaen"/>
          <w:lang w:val="hy-AM"/>
        </w:rPr>
        <w:footnoteReference w:id="1"/>
      </w:r>
      <w:r w:rsidR="00E76DD7" w:rsidRPr="0001569B">
        <w:rPr>
          <w:rFonts w:ascii="GHEA Mariam" w:hAnsi="GHEA Mariam"/>
          <w:lang w:val="hy-AM"/>
        </w:rPr>
        <w:t>:</w:t>
      </w:r>
    </w:p>
    <w:p w14:paraId="6081530F" w14:textId="35E1E97C" w:rsidR="00E76DD7" w:rsidRPr="0001569B" w:rsidRDefault="00E76DD7" w:rsidP="003D65D7">
      <w:pPr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/>
          <w:lang w:val="hy-AM"/>
        </w:rPr>
      </w:pPr>
      <w:r w:rsidRPr="0001569B">
        <w:rPr>
          <w:rFonts w:ascii="GHEA Mariam" w:hAnsi="GHEA Mariam"/>
          <w:lang w:val="hy-AM"/>
        </w:rPr>
        <w:t xml:space="preserve">Վճռաբեկ դատարանը 2023 թվականի </w:t>
      </w:r>
      <w:r w:rsidR="00664412" w:rsidRPr="00A40FE6">
        <w:rPr>
          <w:rFonts w:ascii="GHEA Mariam" w:hAnsi="GHEA Mariam"/>
          <w:lang w:val="hy-AM"/>
        </w:rPr>
        <w:t>մայ</w:t>
      </w:r>
      <w:r w:rsidRPr="00A40FE6">
        <w:rPr>
          <w:rFonts w:ascii="GHEA Mariam" w:hAnsi="GHEA Mariam"/>
          <w:lang w:val="hy-AM"/>
        </w:rPr>
        <w:t>ի</w:t>
      </w:r>
      <w:r w:rsidR="00F457D6" w:rsidRPr="00A40FE6">
        <w:rPr>
          <w:rFonts w:ascii="GHEA Mariam" w:hAnsi="GHEA Mariam"/>
          <w:lang w:val="hy-AM"/>
        </w:rPr>
        <w:t>սի 1</w:t>
      </w:r>
      <w:r w:rsidR="00664412" w:rsidRPr="00A40FE6">
        <w:rPr>
          <w:rFonts w:ascii="GHEA Mariam" w:hAnsi="GHEA Mariam"/>
          <w:lang w:val="hy-AM"/>
        </w:rPr>
        <w:t>7</w:t>
      </w:r>
      <w:r w:rsidRPr="00A40FE6">
        <w:rPr>
          <w:rFonts w:ascii="GHEA Mariam" w:hAnsi="GHEA Mariam"/>
          <w:lang w:val="hy-AM"/>
        </w:rPr>
        <w:t>-ի</w:t>
      </w:r>
      <w:r w:rsidRPr="0001569B">
        <w:rPr>
          <w:rFonts w:ascii="GHEA Mariam" w:hAnsi="GHEA Mariam"/>
          <w:lang w:val="hy-AM"/>
        </w:rPr>
        <w:t xml:space="preserve"> որոշ</w:t>
      </w:r>
      <w:r w:rsidR="00F457D6">
        <w:rPr>
          <w:rFonts w:ascii="GHEA Mariam" w:hAnsi="GHEA Mariam"/>
          <w:lang w:val="hy-AM"/>
        </w:rPr>
        <w:t>մամբ սահմանել է վճռաբեկ բողոք</w:t>
      </w:r>
      <w:r w:rsidRPr="0001569B">
        <w:rPr>
          <w:rFonts w:ascii="GHEA Mariam" w:hAnsi="GHEA Mariam"/>
          <w:lang w:val="hy-AM"/>
        </w:rPr>
        <w:t xml:space="preserve">ի քննության գրավոր ընթացակարգ: </w:t>
      </w:r>
    </w:p>
    <w:p w14:paraId="5C5C4E13" w14:textId="2DBDC6F0" w:rsidR="00E76DD7" w:rsidRPr="0001569B" w:rsidRDefault="00E76DD7" w:rsidP="003D65D7">
      <w:pPr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/>
          <w:u w:color="000000"/>
          <w:lang w:val="hy-AM"/>
        </w:rPr>
      </w:pPr>
      <w:r w:rsidRPr="0001569B">
        <w:rPr>
          <w:rFonts w:ascii="GHEA Mariam" w:hAnsi="GHEA Mariam"/>
          <w:u w:color="000000"/>
          <w:lang w:val="hy-AM"/>
        </w:rPr>
        <w:t xml:space="preserve"> </w:t>
      </w:r>
    </w:p>
    <w:p w14:paraId="5C2C10C2" w14:textId="77777777" w:rsidR="00E76DD7" w:rsidRPr="0001569B" w:rsidRDefault="00E76DD7" w:rsidP="003D65D7">
      <w:pPr>
        <w:pStyle w:val="BodyA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ind w:left="-142" w:right="-284" w:firstLine="568"/>
        <w:rPr>
          <w:b/>
          <w:bCs/>
          <w:color w:val="auto"/>
          <w:lang w:val="fr-FR"/>
        </w:rPr>
      </w:pPr>
      <w:r w:rsidRPr="0001569B">
        <w:rPr>
          <w:b/>
          <w:bCs/>
          <w:color w:val="auto"/>
          <w:u w:val="single"/>
          <w:lang w:val="hy-AM"/>
        </w:rPr>
        <w:t>Վճռաբեկ</w:t>
      </w:r>
      <w:r w:rsidRPr="0001569B">
        <w:rPr>
          <w:b/>
          <w:bCs/>
          <w:color w:val="auto"/>
          <w:u w:val="single"/>
          <w:lang w:val="es-ES_tradnl"/>
        </w:rPr>
        <w:t xml:space="preserve"> </w:t>
      </w:r>
      <w:r w:rsidRPr="0001569B">
        <w:rPr>
          <w:b/>
          <w:bCs/>
          <w:color w:val="auto"/>
          <w:u w:val="single"/>
          <w:lang w:val="hy-AM"/>
        </w:rPr>
        <w:t>բողոքների</w:t>
      </w:r>
      <w:r w:rsidRPr="0001569B">
        <w:rPr>
          <w:b/>
          <w:bCs/>
          <w:color w:val="auto"/>
          <w:u w:val="single"/>
          <w:lang w:val="es-ES_tradnl"/>
        </w:rPr>
        <w:t xml:space="preserve"> </w:t>
      </w:r>
      <w:r w:rsidRPr="0001569B">
        <w:rPr>
          <w:b/>
          <w:bCs/>
          <w:color w:val="auto"/>
          <w:u w:val="single"/>
          <w:lang w:val="hy-AM"/>
        </w:rPr>
        <w:t>հիմքերը</w:t>
      </w:r>
      <w:r w:rsidRPr="0001569B">
        <w:rPr>
          <w:b/>
          <w:bCs/>
          <w:color w:val="auto"/>
          <w:u w:val="single"/>
          <w:lang w:val="es-ES_tradnl"/>
        </w:rPr>
        <w:t xml:space="preserve">, </w:t>
      </w:r>
      <w:r w:rsidRPr="0001569B">
        <w:rPr>
          <w:b/>
          <w:bCs/>
          <w:color w:val="auto"/>
          <w:u w:val="single"/>
          <w:lang w:val="hy-AM"/>
        </w:rPr>
        <w:t>հիմնավորումները</w:t>
      </w:r>
      <w:r w:rsidRPr="0001569B">
        <w:rPr>
          <w:b/>
          <w:bCs/>
          <w:color w:val="auto"/>
          <w:u w:val="single"/>
          <w:lang w:val="es-ES_tradnl"/>
        </w:rPr>
        <w:t xml:space="preserve"> </w:t>
      </w:r>
      <w:r w:rsidRPr="0001569B">
        <w:rPr>
          <w:b/>
          <w:bCs/>
          <w:color w:val="auto"/>
          <w:u w:val="single"/>
          <w:lang w:val="hy-AM"/>
        </w:rPr>
        <w:t>և</w:t>
      </w:r>
      <w:r w:rsidRPr="0001569B">
        <w:rPr>
          <w:b/>
          <w:bCs/>
          <w:color w:val="auto"/>
          <w:u w:val="single"/>
          <w:lang w:val="es-ES_tradnl"/>
        </w:rPr>
        <w:t xml:space="preserve"> </w:t>
      </w:r>
      <w:r w:rsidRPr="0001569B">
        <w:rPr>
          <w:b/>
          <w:bCs/>
          <w:color w:val="auto"/>
          <w:u w:val="single"/>
          <w:lang w:val="hy-AM"/>
        </w:rPr>
        <w:t>պահանջը</w:t>
      </w:r>
      <w:r w:rsidRPr="0001569B">
        <w:rPr>
          <w:b/>
          <w:bCs/>
          <w:color w:val="auto"/>
          <w:lang w:val="es-ES_tradnl"/>
        </w:rPr>
        <w:t>.</w:t>
      </w:r>
    </w:p>
    <w:p w14:paraId="218BC4DC" w14:textId="4582B1DB" w:rsidR="00E76DD7" w:rsidRPr="0001569B" w:rsidRDefault="00E76DD7" w:rsidP="003D65D7">
      <w:pPr>
        <w:pStyle w:val="BodyA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ind w:left="-142" w:right="-284" w:firstLine="568"/>
        <w:rPr>
          <w:color w:val="auto"/>
          <w:lang w:val="es-ES_tradnl"/>
        </w:rPr>
      </w:pPr>
      <w:r w:rsidRPr="0001569B">
        <w:rPr>
          <w:color w:val="auto"/>
        </w:rPr>
        <w:t>Վճռաբեկ</w:t>
      </w:r>
      <w:r w:rsidRPr="0001569B">
        <w:rPr>
          <w:color w:val="auto"/>
          <w:lang w:val="es-ES_tradnl"/>
        </w:rPr>
        <w:t xml:space="preserve"> </w:t>
      </w:r>
      <w:r w:rsidR="000C382D">
        <w:rPr>
          <w:color w:val="auto"/>
        </w:rPr>
        <w:t>բողոք</w:t>
      </w:r>
      <w:r w:rsidRPr="0001569B">
        <w:rPr>
          <w:color w:val="auto"/>
        </w:rPr>
        <w:t>ը</w:t>
      </w:r>
      <w:r w:rsidRPr="0001569B">
        <w:rPr>
          <w:color w:val="auto"/>
          <w:lang w:val="es-ES_tradnl"/>
        </w:rPr>
        <w:t xml:space="preserve"> </w:t>
      </w:r>
      <w:r w:rsidRPr="0001569B">
        <w:rPr>
          <w:color w:val="auto"/>
        </w:rPr>
        <w:t>քննվում</w:t>
      </w:r>
      <w:r w:rsidRPr="0001569B">
        <w:rPr>
          <w:color w:val="auto"/>
          <w:lang w:val="es-ES_tradnl"/>
        </w:rPr>
        <w:t xml:space="preserve"> </w:t>
      </w:r>
      <w:r w:rsidR="000C382D">
        <w:rPr>
          <w:color w:val="auto"/>
          <w:lang w:val="es-ES_tradnl"/>
        </w:rPr>
        <w:t>է</w:t>
      </w:r>
      <w:r w:rsidRPr="0001569B">
        <w:rPr>
          <w:color w:val="auto"/>
          <w:lang w:val="es-ES_tradnl"/>
        </w:rPr>
        <w:t xml:space="preserve"> </w:t>
      </w:r>
      <w:r w:rsidRPr="0001569B">
        <w:rPr>
          <w:color w:val="auto"/>
        </w:rPr>
        <w:t>հետևյալ</w:t>
      </w:r>
      <w:r w:rsidRPr="0001569B">
        <w:rPr>
          <w:color w:val="auto"/>
          <w:lang w:val="es-ES_tradnl"/>
        </w:rPr>
        <w:t xml:space="preserve"> </w:t>
      </w:r>
      <w:r w:rsidRPr="0001569B">
        <w:rPr>
          <w:color w:val="auto"/>
        </w:rPr>
        <w:t>հիմքերի</w:t>
      </w:r>
      <w:r w:rsidRPr="0001569B">
        <w:rPr>
          <w:color w:val="auto"/>
          <w:lang w:val="es-ES_tradnl"/>
        </w:rPr>
        <w:t xml:space="preserve"> </w:t>
      </w:r>
      <w:r w:rsidRPr="0001569B">
        <w:rPr>
          <w:color w:val="auto"/>
        </w:rPr>
        <w:t>սահմաններում՝</w:t>
      </w:r>
      <w:r w:rsidRPr="0001569B">
        <w:rPr>
          <w:color w:val="auto"/>
          <w:lang w:val="es-ES_tradnl"/>
        </w:rPr>
        <w:t xml:space="preserve"> </w:t>
      </w:r>
      <w:r w:rsidRPr="0001569B">
        <w:rPr>
          <w:color w:val="auto"/>
        </w:rPr>
        <w:t>ներքոշարադրյալ</w:t>
      </w:r>
      <w:r w:rsidRPr="0001569B">
        <w:rPr>
          <w:color w:val="auto"/>
          <w:lang w:val="es-ES_tradnl"/>
        </w:rPr>
        <w:t xml:space="preserve"> </w:t>
      </w:r>
      <w:r w:rsidRPr="0001569B">
        <w:rPr>
          <w:color w:val="auto"/>
        </w:rPr>
        <w:t>հիմնավորումներով</w:t>
      </w:r>
      <w:r w:rsidRPr="0001569B">
        <w:rPr>
          <w:color w:val="auto"/>
          <w:lang w:val="es-ES_tradnl"/>
        </w:rPr>
        <w:t>.</w:t>
      </w:r>
    </w:p>
    <w:p w14:paraId="0A0BF25C" w14:textId="10A6AC93" w:rsidR="00E76DD7" w:rsidRPr="0001569B" w:rsidRDefault="00EC48B5" w:rsidP="003D65D7">
      <w:pPr>
        <w:pStyle w:val="BodyA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ind w:left="-142" w:right="-284" w:firstLine="568"/>
        <w:rPr>
          <w:lang w:val="hy-AM"/>
        </w:rPr>
      </w:pPr>
      <w:r>
        <w:rPr>
          <w:color w:val="auto"/>
          <w:lang w:val="hy-AM"/>
        </w:rPr>
        <w:t>7</w:t>
      </w:r>
      <w:r w:rsidR="00E76DD7" w:rsidRPr="0001569B">
        <w:rPr>
          <w:color w:val="auto"/>
          <w:lang w:val="es-ES_tradnl"/>
        </w:rPr>
        <w:t>. Բողոքի հեղինակը</w:t>
      </w:r>
      <w:r w:rsidR="00E76DD7" w:rsidRPr="0001569B">
        <w:rPr>
          <w:color w:val="auto"/>
          <w:lang w:val="hy-AM"/>
        </w:rPr>
        <w:t>,</w:t>
      </w:r>
      <w:r w:rsidR="00E76DD7" w:rsidRPr="0001569B">
        <w:rPr>
          <w:color w:val="auto"/>
          <w:lang w:val="es-ES_tradnl"/>
        </w:rPr>
        <w:t xml:space="preserve"> մատնանշելով </w:t>
      </w:r>
      <w:r w:rsidR="00E76DD7" w:rsidRPr="0001569B">
        <w:rPr>
          <w:lang w:val="hy-AM"/>
        </w:rPr>
        <w:t xml:space="preserve">ՀՀ քրեական դատավարության օրենսգրքի </w:t>
      </w:r>
      <w:r w:rsidR="00E76DD7" w:rsidRPr="0001569B">
        <w:t>մի</w:t>
      </w:r>
      <w:r w:rsidR="00E76DD7" w:rsidRPr="0001569B">
        <w:rPr>
          <w:lang w:val="es-ES_tradnl"/>
        </w:rPr>
        <w:t xml:space="preserve"> </w:t>
      </w:r>
      <w:r w:rsidR="00E76DD7" w:rsidRPr="0001569B">
        <w:t>շարք</w:t>
      </w:r>
      <w:r w:rsidR="00E76DD7" w:rsidRPr="0001569B">
        <w:rPr>
          <w:lang w:val="es-ES_tradnl"/>
        </w:rPr>
        <w:t xml:space="preserve"> </w:t>
      </w:r>
      <w:r w:rsidR="00E76DD7" w:rsidRPr="0001569B">
        <w:t>իրավանորմեր</w:t>
      </w:r>
      <w:r w:rsidR="00E76DD7" w:rsidRPr="0001569B">
        <w:rPr>
          <w:lang w:val="es-ES_tradnl"/>
        </w:rPr>
        <w:t xml:space="preserve">, </w:t>
      </w:r>
      <w:r w:rsidR="00E76DD7" w:rsidRPr="0001569B">
        <w:t>ինչպես</w:t>
      </w:r>
      <w:r w:rsidR="00E76DD7" w:rsidRPr="0001569B">
        <w:rPr>
          <w:lang w:val="es-ES_tradnl"/>
        </w:rPr>
        <w:t xml:space="preserve"> </w:t>
      </w:r>
      <w:r w:rsidR="00E76DD7" w:rsidRPr="0001569B">
        <w:t>նաև</w:t>
      </w:r>
      <w:r w:rsidR="00E76DD7" w:rsidRPr="0001569B">
        <w:rPr>
          <w:lang w:val="es-ES_tradnl"/>
        </w:rPr>
        <w:t xml:space="preserve"> </w:t>
      </w:r>
      <w:r w:rsidR="00E76DD7" w:rsidRPr="0001569B">
        <w:rPr>
          <w:lang w:val="hy-AM"/>
        </w:rPr>
        <w:t>Սահմանադրական դատարանի որոշում</w:t>
      </w:r>
      <w:r w:rsidR="00E76DD7" w:rsidRPr="0001569B">
        <w:t>ներ</w:t>
      </w:r>
      <w:r w:rsidR="00E76DD7" w:rsidRPr="0001569B">
        <w:rPr>
          <w:lang w:val="hy-AM"/>
        </w:rPr>
        <w:t>,</w:t>
      </w:r>
      <w:r w:rsidR="00E76DD7" w:rsidRPr="0001569B">
        <w:rPr>
          <w:lang w:val="es-ES_tradnl"/>
        </w:rPr>
        <w:t xml:space="preserve"> </w:t>
      </w:r>
      <w:r w:rsidR="00E76DD7" w:rsidRPr="0001569B">
        <w:t>նշել</w:t>
      </w:r>
      <w:r w:rsidR="00E76DD7" w:rsidRPr="0001569B">
        <w:rPr>
          <w:lang w:val="es-ES_tradnl"/>
        </w:rPr>
        <w:t xml:space="preserve"> </w:t>
      </w:r>
      <w:r w:rsidR="00E76DD7" w:rsidRPr="0001569B">
        <w:t>է</w:t>
      </w:r>
      <w:r w:rsidR="00E76DD7" w:rsidRPr="0001569B">
        <w:rPr>
          <w:lang w:val="es-ES_tradnl"/>
        </w:rPr>
        <w:t xml:space="preserve">, </w:t>
      </w:r>
      <w:r w:rsidR="00E76DD7" w:rsidRPr="0001569B">
        <w:t>որ</w:t>
      </w:r>
      <w:r w:rsidR="00E76DD7" w:rsidRPr="0001569B">
        <w:rPr>
          <w:lang w:val="es-ES_tradnl"/>
        </w:rPr>
        <w:t xml:space="preserve"> </w:t>
      </w:r>
      <w:r w:rsidR="00E76DD7" w:rsidRPr="0001569B">
        <w:rPr>
          <w:lang w:val="hy-AM"/>
        </w:rPr>
        <w:t>Վճռաբեկ դատարանի</w:t>
      </w:r>
      <w:r w:rsidR="00E76DD7" w:rsidRPr="0001569B">
        <w:t>՝</w:t>
      </w:r>
      <w:r w:rsidR="00E76DD7" w:rsidRPr="0001569B">
        <w:rPr>
          <w:lang w:val="hy-AM"/>
        </w:rPr>
        <w:t xml:space="preserve"> </w:t>
      </w:r>
      <w:r w:rsidR="00E76DD7" w:rsidRPr="0001569B">
        <w:rPr>
          <w:color w:val="auto"/>
          <w:lang w:val="hy-AM"/>
        </w:rPr>
        <w:t>2019 թվականի մարտի</w:t>
      </w:r>
      <w:r w:rsidR="0009534E">
        <w:rPr>
          <w:color w:val="auto"/>
          <w:lang w:val="hy-AM"/>
        </w:rPr>
        <w:t xml:space="preserve"> 6</w:t>
      </w:r>
      <w:r w:rsidR="00E76DD7" w:rsidRPr="0001569B">
        <w:rPr>
          <w:color w:val="auto"/>
          <w:lang w:val="hy-AM"/>
        </w:rPr>
        <w:t>-ի</w:t>
      </w:r>
      <w:r w:rsidR="0009534E">
        <w:rPr>
          <w:color w:val="auto"/>
          <w:lang w:val="es-ES_tradnl"/>
        </w:rPr>
        <w:t xml:space="preserve">՝ </w:t>
      </w:r>
      <w:r w:rsidR="00E76DD7" w:rsidRPr="0001569B">
        <w:rPr>
          <w:iCs/>
          <w:lang w:val="hy-AM"/>
        </w:rPr>
        <w:t>օրինական ուժի մեջ մտած և վերջնական որոշում</w:t>
      </w:r>
      <w:r w:rsidR="00E76DD7" w:rsidRPr="0001569B">
        <w:rPr>
          <w:iCs/>
        </w:rPr>
        <w:t>ը</w:t>
      </w:r>
      <w:r w:rsidR="00E76DD7" w:rsidRPr="0001569B">
        <w:rPr>
          <w:iCs/>
          <w:lang w:val="hy-AM"/>
        </w:rPr>
        <w:t xml:space="preserve"> ենթակա </w:t>
      </w:r>
      <w:r w:rsidR="0009534E">
        <w:rPr>
          <w:iCs/>
        </w:rPr>
        <w:t>է</w:t>
      </w:r>
      <w:r w:rsidR="00E76DD7" w:rsidRPr="0001569B">
        <w:rPr>
          <w:iCs/>
          <w:lang w:val="hy-AM"/>
        </w:rPr>
        <w:t xml:space="preserve"> վերանայման:</w:t>
      </w:r>
      <w:r w:rsidR="00E76DD7" w:rsidRPr="0001569B">
        <w:rPr>
          <w:iCs/>
          <w:lang w:val="es-ES_tradnl"/>
        </w:rPr>
        <w:t xml:space="preserve"> </w:t>
      </w:r>
      <w:r w:rsidR="00E76DD7" w:rsidRPr="0001569B">
        <w:rPr>
          <w:iCs/>
          <w:lang w:val="hy-AM"/>
        </w:rPr>
        <w:t>Ընդ որում, Սահմանադրական դատարանի</w:t>
      </w:r>
      <w:r w:rsidR="00E76DD7" w:rsidRPr="0001569B">
        <w:rPr>
          <w:iCs/>
        </w:rPr>
        <w:t>՝</w:t>
      </w:r>
      <w:r w:rsidR="00E76DD7" w:rsidRPr="0001569B">
        <w:rPr>
          <w:iCs/>
          <w:lang w:val="hy-AM"/>
        </w:rPr>
        <w:t xml:space="preserve"> թիվ ՍԴՈ-1586 որոշումը հիմք է ոչ միայն վերանայման վարույթ հարուցելու, այլև Վճռաբեկ դատարանի</w:t>
      </w:r>
      <w:r w:rsidR="00E76DD7" w:rsidRPr="0001569B">
        <w:rPr>
          <w:iCs/>
          <w:lang w:val="es-ES_tradnl"/>
        </w:rPr>
        <w:t xml:space="preserve"> </w:t>
      </w:r>
      <w:r w:rsidR="00E76DD7" w:rsidRPr="0001569B">
        <w:rPr>
          <w:iCs/>
        </w:rPr>
        <w:t>վերոնշյալ</w:t>
      </w:r>
      <w:r w:rsidR="00E76DD7" w:rsidRPr="0001569B">
        <w:rPr>
          <w:iCs/>
          <w:lang w:val="es-ES_tradnl"/>
        </w:rPr>
        <w:t xml:space="preserve"> </w:t>
      </w:r>
      <w:r w:rsidR="00E76DD7" w:rsidRPr="0001569B">
        <w:rPr>
          <w:iCs/>
          <w:lang w:val="hy-AM"/>
        </w:rPr>
        <w:t>որոշ</w:t>
      </w:r>
      <w:r w:rsidR="0009534E">
        <w:rPr>
          <w:iCs/>
        </w:rPr>
        <w:t>ում</w:t>
      </w:r>
      <w:r w:rsidR="00E76DD7" w:rsidRPr="0001569B">
        <w:rPr>
          <w:iCs/>
        </w:rPr>
        <w:t>ը</w:t>
      </w:r>
      <w:r w:rsidR="00E76DD7" w:rsidRPr="0001569B">
        <w:rPr>
          <w:iCs/>
          <w:lang w:val="hy-AM"/>
        </w:rPr>
        <w:t xml:space="preserve"> փոփոխ</w:t>
      </w:r>
      <w:r w:rsidR="00E76DD7" w:rsidRPr="0001569B">
        <w:rPr>
          <w:iCs/>
        </w:rPr>
        <w:t>ելու</w:t>
      </w:r>
      <w:r w:rsidR="00E76DD7" w:rsidRPr="0001569B">
        <w:rPr>
          <w:iCs/>
          <w:lang w:val="hy-AM"/>
        </w:rPr>
        <w:t xml:space="preserve"> համար:</w:t>
      </w:r>
      <w:r w:rsidR="00E76DD7" w:rsidRPr="0001569B">
        <w:rPr>
          <w:iCs/>
          <w:lang w:val="es-ES_tradnl"/>
        </w:rPr>
        <w:t xml:space="preserve"> </w:t>
      </w:r>
      <w:r w:rsidR="00E76DD7" w:rsidRPr="0001569B">
        <w:rPr>
          <w:iCs/>
          <w:lang w:val="hy-AM"/>
        </w:rPr>
        <w:t>Ըստ</w:t>
      </w:r>
      <w:r w:rsidR="00E76DD7" w:rsidRPr="0001569B">
        <w:rPr>
          <w:iCs/>
          <w:lang w:val="es-ES_tradnl"/>
        </w:rPr>
        <w:t xml:space="preserve"> </w:t>
      </w:r>
      <w:r w:rsidR="00E76DD7" w:rsidRPr="0001569B">
        <w:rPr>
          <w:iCs/>
        </w:rPr>
        <w:t>բողոքաբեր</w:t>
      </w:r>
      <w:r w:rsidR="00E76DD7" w:rsidRPr="0001569B">
        <w:rPr>
          <w:iCs/>
          <w:lang w:val="hy-AM"/>
        </w:rPr>
        <w:t>ի՝</w:t>
      </w:r>
      <w:r w:rsidR="00E76DD7" w:rsidRPr="0001569B">
        <w:rPr>
          <w:iCs/>
          <w:lang w:val="es-ES_tradnl"/>
        </w:rPr>
        <w:t xml:space="preserve"> </w:t>
      </w:r>
      <w:r w:rsidR="00E76DD7" w:rsidRPr="0001569B">
        <w:t>որևէ</w:t>
      </w:r>
      <w:r w:rsidR="00E76DD7" w:rsidRPr="0001569B">
        <w:rPr>
          <w:lang w:val="es-ES_tradnl"/>
        </w:rPr>
        <w:t xml:space="preserve"> </w:t>
      </w:r>
      <w:r w:rsidR="00E76DD7" w:rsidRPr="0001569B">
        <w:rPr>
          <w:lang w:val="hy-AM"/>
        </w:rPr>
        <w:t xml:space="preserve">նորմի հակասահմանադրականության պարագայում Սահմանադրական դատարանի որոշումը պետք է փաստի ուժով հանգեցնի հակասահմանադրական նորմի հիման վրա կայացված դատական ակտի բեկանման: </w:t>
      </w:r>
      <w:r w:rsidR="00E76DD7" w:rsidRPr="0001569B">
        <w:t>Մասնավորապես</w:t>
      </w:r>
      <w:r w:rsidR="00E76DD7" w:rsidRPr="0001569B">
        <w:rPr>
          <w:lang w:val="hy-AM"/>
        </w:rPr>
        <w:t>,</w:t>
      </w:r>
      <w:r w:rsidR="00E76DD7" w:rsidRPr="0001569B">
        <w:rPr>
          <w:lang w:val="es-ES_tradnl"/>
        </w:rPr>
        <w:t xml:space="preserve"> </w:t>
      </w:r>
      <w:r w:rsidR="00E76DD7" w:rsidRPr="0001569B">
        <w:t>սույն</w:t>
      </w:r>
      <w:r w:rsidR="00E76DD7" w:rsidRPr="0001569B">
        <w:rPr>
          <w:lang w:val="es-ES_tradnl"/>
        </w:rPr>
        <w:t xml:space="preserve"> </w:t>
      </w:r>
      <w:r w:rsidR="00E76DD7" w:rsidRPr="0001569B">
        <w:t>քրեական</w:t>
      </w:r>
      <w:r w:rsidR="00E76DD7" w:rsidRPr="0001569B">
        <w:rPr>
          <w:lang w:val="es-ES_tradnl"/>
        </w:rPr>
        <w:t xml:space="preserve"> </w:t>
      </w:r>
      <w:r w:rsidR="00E76DD7" w:rsidRPr="0001569B">
        <w:t>գործով</w:t>
      </w:r>
      <w:r w:rsidR="00E76DD7" w:rsidRPr="0001569B">
        <w:rPr>
          <w:lang w:val="es-ES_tradnl"/>
        </w:rPr>
        <w:t xml:space="preserve"> </w:t>
      </w:r>
      <w:r w:rsidR="00E76DD7" w:rsidRPr="0001569B">
        <w:rPr>
          <w:lang w:val="hy-AM"/>
        </w:rPr>
        <w:t>ՀՀ քրեական օրենսգրքի 300.1-րդ հոդվածի՝ Սահմանադրությանը հակասող և անվավեր ճանաչվելու պայմաններում</w:t>
      </w:r>
      <w:r w:rsidR="007A3429" w:rsidRPr="007A3429">
        <w:rPr>
          <w:lang w:val="es-ES_tradnl"/>
        </w:rPr>
        <w:t>,</w:t>
      </w:r>
      <w:r w:rsidR="00E76DD7" w:rsidRPr="0001569B">
        <w:rPr>
          <w:lang w:val="hy-AM"/>
        </w:rPr>
        <w:t xml:space="preserve"> նոր հանգամանքի ուժով</w:t>
      </w:r>
      <w:r w:rsidR="007A3429" w:rsidRPr="007A3429">
        <w:rPr>
          <w:lang w:val="es-ES_tradnl"/>
        </w:rPr>
        <w:t>,</w:t>
      </w:r>
      <w:r w:rsidR="00E76DD7" w:rsidRPr="0001569B">
        <w:rPr>
          <w:lang w:val="hy-AM"/>
        </w:rPr>
        <w:t xml:space="preserve"> այն դատական </w:t>
      </w:r>
      <w:r w:rsidR="00FA68C5">
        <w:rPr>
          <w:lang w:val="hy-AM"/>
        </w:rPr>
        <w:t>ակտ</w:t>
      </w:r>
      <w:r w:rsidR="00E76DD7" w:rsidRPr="0001569B">
        <w:rPr>
          <w:lang w:val="hy-AM"/>
        </w:rPr>
        <w:t xml:space="preserve">ը, </w:t>
      </w:r>
      <w:r w:rsidR="00FA68C5">
        <w:rPr>
          <w:lang w:val="hy-AM"/>
        </w:rPr>
        <w:t>որը</w:t>
      </w:r>
      <w:r w:rsidR="00E76DD7" w:rsidRPr="0001569B">
        <w:rPr>
          <w:lang w:val="hy-AM"/>
        </w:rPr>
        <w:t xml:space="preserve"> հանգեցրել </w:t>
      </w:r>
      <w:r w:rsidR="00FA68C5">
        <w:rPr>
          <w:lang w:val="hy-AM"/>
        </w:rPr>
        <w:t>է</w:t>
      </w:r>
      <w:r w:rsidR="00E76DD7" w:rsidRPr="0001569B">
        <w:rPr>
          <w:lang w:val="hy-AM"/>
        </w:rPr>
        <w:t xml:space="preserve"> Ռ</w:t>
      </w:r>
      <w:r w:rsidR="00E76DD7" w:rsidRPr="0001569B">
        <w:rPr>
          <w:lang w:val="es-ES_tradnl"/>
        </w:rPr>
        <w:t>.</w:t>
      </w:r>
      <w:r w:rsidR="00E76DD7" w:rsidRPr="0001569B">
        <w:rPr>
          <w:lang w:val="hy-AM"/>
        </w:rPr>
        <w:t xml:space="preserve">Քոչարյանի </w:t>
      </w:r>
      <w:r w:rsidR="00FB75B8" w:rsidRPr="00FB75B8">
        <w:rPr>
          <w:lang w:val="hy-AM"/>
        </w:rPr>
        <w:t>բնակարանի</w:t>
      </w:r>
      <w:r w:rsidR="00FA68C5">
        <w:rPr>
          <w:lang w:val="hy-AM"/>
        </w:rPr>
        <w:t xml:space="preserve"> </w:t>
      </w:r>
      <w:r w:rsidR="00E76DD7" w:rsidRPr="0001569B">
        <w:rPr>
          <w:lang w:val="hy-AM"/>
        </w:rPr>
        <w:t xml:space="preserve">անձեռնմխելիության իրավունքի սահմանափակման, ենթակա </w:t>
      </w:r>
      <w:r w:rsidR="00FA68C5">
        <w:rPr>
          <w:lang w:val="hy-AM"/>
        </w:rPr>
        <w:t>է</w:t>
      </w:r>
      <w:r w:rsidR="00E76DD7" w:rsidRPr="0001569B">
        <w:rPr>
          <w:lang w:val="hy-AM"/>
        </w:rPr>
        <w:t xml:space="preserve"> բեկանման: Արդյունքում,</w:t>
      </w:r>
      <w:r w:rsidR="00E76DD7" w:rsidRPr="0001569B">
        <w:rPr>
          <w:lang w:val="es-ES_tradnl"/>
        </w:rPr>
        <w:t xml:space="preserve"> </w:t>
      </w:r>
      <w:r w:rsidR="00E76DD7" w:rsidRPr="0001569B">
        <w:t>բողոքաբերը</w:t>
      </w:r>
      <w:r w:rsidR="00E76DD7" w:rsidRPr="0001569B">
        <w:rPr>
          <w:lang w:val="es-ES_tradnl"/>
        </w:rPr>
        <w:t xml:space="preserve"> </w:t>
      </w:r>
      <w:r w:rsidR="00E76DD7" w:rsidRPr="0001569B">
        <w:t>հանգել</w:t>
      </w:r>
      <w:r w:rsidR="00E76DD7" w:rsidRPr="0001569B">
        <w:rPr>
          <w:lang w:val="es-ES_tradnl"/>
        </w:rPr>
        <w:t xml:space="preserve"> </w:t>
      </w:r>
      <w:r w:rsidR="00E76DD7" w:rsidRPr="0001569B">
        <w:t>է</w:t>
      </w:r>
      <w:r w:rsidR="00E76DD7" w:rsidRPr="0001569B">
        <w:rPr>
          <w:lang w:val="es-ES_tradnl"/>
        </w:rPr>
        <w:t xml:space="preserve"> </w:t>
      </w:r>
      <w:r w:rsidR="00E76DD7" w:rsidRPr="0001569B">
        <w:t>հետևության</w:t>
      </w:r>
      <w:r w:rsidR="00E76DD7" w:rsidRPr="0001569B">
        <w:rPr>
          <w:lang w:val="es-ES_tradnl"/>
        </w:rPr>
        <w:t xml:space="preserve">, </w:t>
      </w:r>
      <w:r w:rsidR="00E76DD7" w:rsidRPr="0001569B">
        <w:t>որ</w:t>
      </w:r>
      <w:r w:rsidR="00E76DD7" w:rsidRPr="0001569B">
        <w:rPr>
          <w:lang w:val="es-ES_tradnl"/>
        </w:rPr>
        <w:t xml:space="preserve"> </w:t>
      </w:r>
      <w:r w:rsidR="00E76DD7" w:rsidRPr="0001569B">
        <w:rPr>
          <w:lang w:val="hy-AM"/>
        </w:rPr>
        <w:t>Ռ</w:t>
      </w:r>
      <w:r w:rsidR="00E76DD7" w:rsidRPr="0001569B">
        <w:rPr>
          <w:lang w:val="es-ES_tradnl"/>
        </w:rPr>
        <w:t>.</w:t>
      </w:r>
      <w:r w:rsidR="00E76DD7" w:rsidRPr="0001569B">
        <w:rPr>
          <w:lang w:val="hy-AM"/>
        </w:rPr>
        <w:t xml:space="preserve">Քոչարյանի սահմանադրական և կոնվենցիոն իրավունքների վերականգնման միակ հասանելի միջոցը դատական </w:t>
      </w:r>
      <w:r w:rsidR="00E963D3">
        <w:rPr>
          <w:lang w:val="hy-AM"/>
        </w:rPr>
        <w:t>ակտ</w:t>
      </w:r>
      <w:r w:rsidR="00E76DD7" w:rsidRPr="0001569B">
        <w:rPr>
          <w:lang w:val="hy-AM"/>
        </w:rPr>
        <w:t xml:space="preserve">ի վերանայման վարույթի հարուցումն է: </w:t>
      </w:r>
    </w:p>
    <w:p w14:paraId="2C71DC5F" w14:textId="77EDA387" w:rsidR="001E20E0" w:rsidRPr="0001569B" w:rsidRDefault="001E20E0" w:rsidP="003D65D7">
      <w:pPr>
        <w:pStyle w:val="BodyA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ind w:left="-142" w:right="-284" w:firstLine="568"/>
        <w:rPr>
          <w:lang w:val="hy-AM"/>
        </w:rPr>
      </w:pPr>
      <w:r w:rsidRPr="0001569B">
        <w:rPr>
          <w:lang w:val="hy-AM"/>
        </w:rPr>
        <w:t xml:space="preserve">Բողոքաբերի կարծիքով Սահմանադրական դատարանի թիվ ՍԴՈ-1586 որոշմամբ ճանաչվում է ՀՀ քրեական օրենսգրքի 300.1-րդ հոդվածի հակասահմանադրականությունը ոչ թե 2021 թվականի մարտ ամսվա և դրան հաջորդող ժամանակահատվածի դրությամբ, այլ դրա ընդունման պահից՝ 2009 </w:t>
      </w:r>
      <w:r w:rsidRPr="0001569B">
        <w:rPr>
          <w:lang w:val="hy-AM"/>
        </w:rPr>
        <w:lastRenderedPageBreak/>
        <w:t>թվականի մարտ ամսից: Հետևաբար, բոլոր այն դատական ակտերը, որոնցով սահմանափակվել են Ռ</w:t>
      </w:r>
      <w:r w:rsidR="00E47F4F" w:rsidRPr="0001569B">
        <w:rPr>
          <w:lang w:val="hy-AM"/>
        </w:rPr>
        <w:t>.</w:t>
      </w:r>
      <w:r w:rsidRPr="0001569B">
        <w:rPr>
          <w:lang w:val="hy-AM"/>
        </w:rPr>
        <w:t xml:space="preserve">Քոչարյանի իրավունքները՝ պայմանավորված վերջինիս ՀՀ քրեական օրենսգրքի 300.1-րդ հոդվածով նախատեսված արարքի մեղսագրմամբ, ենթակա են վերանայման, քանի որ 300.1-րդ հոդվածն իր ընդունման պահից չպետք է և չէր կարող առաջացնել որևէ իրավական հետևանք: </w:t>
      </w:r>
    </w:p>
    <w:p w14:paraId="2FA1DC81" w14:textId="5A5FCCF1" w:rsidR="0030678F" w:rsidRDefault="005149DE" w:rsidP="003D65D7">
      <w:pPr>
        <w:pStyle w:val="BodyA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ind w:left="-142" w:right="-284" w:firstLine="568"/>
        <w:rPr>
          <w:color w:val="auto"/>
          <w:lang w:val="hy-AM"/>
        </w:rPr>
      </w:pPr>
      <w:r>
        <w:rPr>
          <w:color w:val="auto"/>
          <w:lang w:val="hy-AM"/>
        </w:rPr>
        <w:t>8</w:t>
      </w:r>
      <w:r w:rsidR="00E76DD7" w:rsidRPr="0001569B">
        <w:rPr>
          <w:color w:val="auto"/>
          <w:lang w:val="es-ES_tradnl"/>
        </w:rPr>
        <w:t>. Վերոգրյալի հիման վրա</w:t>
      </w:r>
      <w:r w:rsidR="00E47F4F" w:rsidRPr="0001569B">
        <w:rPr>
          <w:color w:val="auto"/>
          <w:lang w:val="es-ES_tradnl"/>
        </w:rPr>
        <w:t>,</w:t>
      </w:r>
      <w:r w:rsidR="000C202D">
        <w:rPr>
          <w:color w:val="auto"/>
          <w:lang w:val="es-ES_tradnl"/>
        </w:rPr>
        <w:t xml:space="preserve"> </w:t>
      </w:r>
      <w:proofErr w:type="gramStart"/>
      <w:r w:rsidR="00E76DD7" w:rsidRPr="0001569B">
        <w:rPr>
          <w:color w:val="auto"/>
          <w:lang w:val="hy-AM"/>
        </w:rPr>
        <w:t>Ռ.Քոչարյանի</w:t>
      </w:r>
      <w:proofErr w:type="gramEnd"/>
      <w:r w:rsidR="00E76DD7" w:rsidRPr="0001569B">
        <w:rPr>
          <w:color w:val="auto"/>
          <w:lang w:val="hy-AM"/>
        </w:rPr>
        <w:t xml:space="preserve"> պաշտպան Հ.Խուդոյանը,</w:t>
      </w:r>
      <w:r w:rsidR="00E76DD7" w:rsidRPr="0001569B">
        <w:rPr>
          <w:color w:val="auto"/>
          <w:lang w:val="es-ES_tradnl"/>
        </w:rPr>
        <w:t xml:space="preserve"> </w:t>
      </w:r>
      <w:r w:rsidR="00E76DD7" w:rsidRPr="0001569B">
        <w:rPr>
          <w:color w:val="auto"/>
          <w:lang w:val="hy-AM"/>
        </w:rPr>
        <w:t>որպես նոր հանգամանք վկայակոչելով Սահմանադրական դատարանի՝</w:t>
      </w:r>
      <w:r w:rsidR="00E76DD7" w:rsidRPr="0001569B">
        <w:rPr>
          <w:color w:val="auto"/>
          <w:lang w:val="es-ES_tradnl"/>
        </w:rPr>
        <w:t xml:space="preserve"> </w:t>
      </w:r>
      <w:r w:rsidR="00E76DD7" w:rsidRPr="0001569B">
        <w:rPr>
          <w:color w:val="auto"/>
          <w:lang w:val="hy-AM"/>
        </w:rPr>
        <w:t>2021 թվականի մարտի 26-ի թիվ ՍԴՈ</w:t>
      </w:r>
      <w:r w:rsidR="00E55C93">
        <w:rPr>
          <w:color w:val="auto"/>
          <w:lang w:val="hy-AM"/>
        </w:rPr>
        <w:t xml:space="preserve">-1586 </w:t>
      </w:r>
      <w:r w:rsidR="00E76DD7" w:rsidRPr="0001569B">
        <w:rPr>
          <w:color w:val="auto"/>
          <w:lang w:val="hy-AM"/>
        </w:rPr>
        <w:t>որոշումը, խնդրել</w:t>
      </w:r>
      <w:r w:rsidR="00E76DD7" w:rsidRPr="0001569B">
        <w:rPr>
          <w:color w:val="auto"/>
          <w:lang w:val="es-ES_tradnl"/>
        </w:rPr>
        <w:t xml:space="preserve"> </w:t>
      </w:r>
      <w:r w:rsidR="00F67E9F">
        <w:rPr>
          <w:color w:val="auto"/>
          <w:lang w:val="hy-AM"/>
        </w:rPr>
        <w:t xml:space="preserve">է </w:t>
      </w:r>
      <w:r w:rsidR="00E76DD7" w:rsidRPr="0001569B">
        <w:rPr>
          <w:color w:val="auto"/>
          <w:lang w:val="hy-AM"/>
        </w:rPr>
        <w:t>հարուցել Վճռաբեկ դատարանի՝ 2019 թվականի մարտի</w:t>
      </w:r>
      <w:r w:rsidR="00F67E9F">
        <w:rPr>
          <w:color w:val="auto"/>
          <w:lang w:val="hy-AM"/>
        </w:rPr>
        <w:t xml:space="preserve"> 6</w:t>
      </w:r>
      <w:r w:rsidR="00E76DD7" w:rsidRPr="0001569B">
        <w:rPr>
          <w:color w:val="auto"/>
          <w:lang w:val="hy-AM"/>
        </w:rPr>
        <w:t>-ի որոշման վերանայման վարույթ, կայացնել նոր դատական ակտ՝ բեկանելով</w:t>
      </w:r>
      <w:r w:rsidR="0030678F" w:rsidRPr="0030678F">
        <w:rPr>
          <w:color w:val="auto"/>
          <w:lang w:val="hy-AM"/>
        </w:rPr>
        <w:t xml:space="preserve"> ստորադաս դատարանների </w:t>
      </w:r>
      <w:r w:rsidR="00E236F7" w:rsidRPr="00E236F7">
        <w:rPr>
          <w:color w:val="auto"/>
          <w:lang w:val="hy-AM"/>
        </w:rPr>
        <w:t xml:space="preserve">վերոնշյալ </w:t>
      </w:r>
      <w:r w:rsidR="00E236F7">
        <w:rPr>
          <w:color w:val="auto"/>
          <w:lang w:val="hy-AM"/>
        </w:rPr>
        <w:t>որոշումները և</w:t>
      </w:r>
      <w:r w:rsidR="0030678F" w:rsidRPr="0030678F">
        <w:rPr>
          <w:color w:val="auto"/>
          <w:lang w:val="hy-AM"/>
        </w:rPr>
        <w:t xml:space="preserve"> մերժելով </w:t>
      </w:r>
      <w:r w:rsidR="002F6AB6">
        <w:rPr>
          <w:color w:val="auto"/>
          <w:lang w:val="hy-AM"/>
        </w:rPr>
        <w:t>նախաքննության մարմնի</w:t>
      </w:r>
      <w:r w:rsidR="0030678F" w:rsidRPr="0030678F">
        <w:rPr>
          <w:color w:val="auto"/>
          <w:lang w:val="hy-AM"/>
        </w:rPr>
        <w:t xml:space="preserve"> միջնորդությունը</w:t>
      </w:r>
      <w:r w:rsidR="00E236F7" w:rsidRPr="002F6AB6">
        <w:rPr>
          <w:color w:val="auto"/>
          <w:lang w:val="hy-AM"/>
        </w:rPr>
        <w:t>:</w:t>
      </w:r>
      <w:r w:rsidR="00E76DD7" w:rsidRPr="0001569B">
        <w:rPr>
          <w:color w:val="auto"/>
          <w:lang w:val="hy-AM"/>
        </w:rPr>
        <w:t xml:space="preserve"> </w:t>
      </w:r>
    </w:p>
    <w:p w14:paraId="217BC3F5" w14:textId="77777777" w:rsidR="0030678F" w:rsidRDefault="0030678F" w:rsidP="003D65D7">
      <w:pPr>
        <w:pStyle w:val="BodyA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ind w:left="-142" w:right="-284" w:firstLine="568"/>
        <w:rPr>
          <w:color w:val="auto"/>
          <w:lang w:val="hy-AM"/>
        </w:rPr>
      </w:pPr>
    </w:p>
    <w:p w14:paraId="5C456E6C" w14:textId="2BE926C7" w:rsidR="00E76DD7" w:rsidRPr="0001569B" w:rsidRDefault="00E76DD7" w:rsidP="003D65D7">
      <w:pPr>
        <w:pStyle w:val="1"/>
        <w:tabs>
          <w:tab w:val="left" w:pos="810"/>
          <w:tab w:val="left" w:pos="4590"/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line="360" w:lineRule="auto"/>
        <w:ind w:left="-142" w:right="-284" w:firstLine="568"/>
        <w:jc w:val="both"/>
        <w:rPr>
          <w:rFonts w:ascii="GHEA Mariam" w:eastAsia="GHEA Mariam" w:hAnsi="GHEA Mariam" w:cs="GHEA Mariam"/>
          <w:b/>
          <w:bCs/>
          <w:color w:val="auto"/>
          <w:sz w:val="24"/>
          <w:szCs w:val="24"/>
          <w:u w:val="single"/>
          <w:lang w:val="es-ES_tradnl"/>
        </w:rPr>
      </w:pPr>
      <w:r w:rsidRPr="0001569B">
        <w:rPr>
          <w:rFonts w:ascii="GHEA Mariam" w:hAnsi="GHEA Mariam"/>
          <w:b/>
          <w:bCs/>
          <w:color w:val="auto"/>
          <w:sz w:val="24"/>
          <w:szCs w:val="24"/>
          <w:u w:val="single"/>
          <w:lang w:val="es-ES_tradnl"/>
        </w:rPr>
        <w:t xml:space="preserve">Վճռաբեկ </w:t>
      </w:r>
      <w:r w:rsidR="00CB768B">
        <w:rPr>
          <w:rFonts w:ascii="GHEA Mariam" w:hAnsi="GHEA Mariam"/>
          <w:b/>
          <w:bCs/>
          <w:color w:val="auto"/>
          <w:sz w:val="24"/>
          <w:szCs w:val="24"/>
          <w:u w:val="single"/>
          <w:lang w:val="es-ES_tradnl"/>
        </w:rPr>
        <w:t>բողոք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val="single"/>
          <w:lang w:val="es-ES_tradnl"/>
        </w:rPr>
        <w:t>ի քննության համար էական նշանակություն ունեցող փաստական հանգամանքները.</w:t>
      </w:r>
    </w:p>
    <w:p w14:paraId="6EAA0DC2" w14:textId="0D99B17F" w:rsidR="00E76DD7" w:rsidRPr="0001569B" w:rsidRDefault="00C03517" w:rsidP="003D65D7">
      <w:pPr>
        <w:pStyle w:val="2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ind w:left="-142" w:right="-284" w:firstLine="568"/>
        <w:rPr>
          <w:i/>
          <w:iCs/>
          <w:color w:val="auto"/>
        </w:rPr>
      </w:pPr>
      <w:r>
        <w:rPr>
          <w:color w:val="auto"/>
          <w:u w:color="000000"/>
        </w:rPr>
        <w:t>9</w:t>
      </w:r>
      <w:r w:rsidR="00E76DD7" w:rsidRPr="0001569B">
        <w:rPr>
          <w:color w:val="auto"/>
          <w:u w:color="000000"/>
        </w:rPr>
        <w:t xml:space="preserve">. </w:t>
      </w:r>
      <w:r w:rsidR="00E76DD7" w:rsidRPr="0001569B">
        <w:rPr>
          <w:rFonts w:cs="Sylfaen"/>
          <w:color w:val="auto"/>
          <w:lang w:val="hy-AM"/>
        </w:rPr>
        <w:t>Սահմանադրական</w:t>
      </w:r>
      <w:r w:rsidR="00E76DD7" w:rsidRPr="0001569B">
        <w:rPr>
          <w:color w:val="auto"/>
          <w:lang w:val="hy-AM"/>
        </w:rPr>
        <w:t xml:space="preserve"> </w:t>
      </w:r>
      <w:r w:rsidR="00E76DD7" w:rsidRPr="0001569B">
        <w:rPr>
          <w:rFonts w:cs="Sylfaen"/>
          <w:color w:val="auto"/>
          <w:lang w:val="hy-AM"/>
        </w:rPr>
        <w:t>դատարանը</w:t>
      </w:r>
      <w:r w:rsidR="00E76DD7" w:rsidRPr="0001569B">
        <w:rPr>
          <w:color w:val="auto"/>
          <w:lang w:val="hy-AM"/>
        </w:rPr>
        <w:t xml:space="preserve"> 2021 </w:t>
      </w:r>
      <w:r w:rsidR="00E76DD7" w:rsidRPr="0001569B">
        <w:rPr>
          <w:rFonts w:cs="Sylfaen"/>
          <w:color w:val="auto"/>
          <w:lang w:val="hy-AM"/>
        </w:rPr>
        <w:t>թվականի</w:t>
      </w:r>
      <w:r w:rsidR="00E76DD7" w:rsidRPr="0001569B">
        <w:rPr>
          <w:color w:val="auto"/>
          <w:lang w:val="hy-AM"/>
        </w:rPr>
        <w:t xml:space="preserve"> </w:t>
      </w:r>
      <w:r w:rsidR="00E76DD7" w:rsidRPr="0001569B">
        <w:rPr>
          <w:rFonts w:cs="Sylfaen"/>
          <w:color w:val="auto"/>
          <w:lang w:val="hy-AM"/>
        </w:rPr>
        <w:t>մարտի</w:t>
      </w:r>
      <w:r w:rsidR="00E76DD7" w:rsidRPr="0001569B">
        <w:rPr>
          <w:color w:val="auto"/>
          <w:lang w:val="hy-AM"/>
        </w:rPr>
        <w:t xml:space="preserve"> 26-</w:t>
      </w:r>
      <w:r w:rsidR="00E76DD7" w:rsidRPr="0001569B">
        <w:rPr>
          <w:rFonts w:cs="Sylfaen"/>
          <w:color w:val="auto"/>
          <w:lang w:val="hy-AM"/>
        </w:rPr>
        <w:t>ի</w:t>
      </w:r>
      <w:r w:rsidR="00E76DD7" w:rsidRPr="0001569B">
        <w:rPr>
          <w:color w:val="auto"/>
          <w:lang w:val="hy-AM"/>
        </w:rPr>
        <w:t xml:space="preserve"> </w:t>
      </w:r>
      <w:r w:rsidR="00E76DD7" w:rsidRPr="0001569B">
        <w:rPr>
          <w:rFonts w:cs="Sylfaen"/>
          <w:color w:val="auto"/>
          <w:lang w:val="hy-AM"/>
        </w:rPr>
        <w:t>թիվ</w:t>
      </w:r>
      <w:r w:rsidR="00E76DD7" w:rsidRPr="0001569B">
        <w:rPr>
          <w:color w:val="auto"/>
          <w:lang w:val="hy-AM"/>
        </w:rPr>
        <w:t xml:space="preserve"> </w:t>
      </w:r>
      <w:r w:rsidR="00E76DD7" w:rsidRPr="0001569B">
        <w:rPr>
          <w:rFonts w:cs="Sylfaen"/>
          <w:color w:val="auto"/>
          <w:lang w:val="hy-AM"/>
        </w:rPr>
        <w:t>ՍԴՈ</w:t>
      </w:r>
      <w:r w:rsidR="00E76DD7" w:rsidRPr="0001569B">
        <w:rPr>
          <w:color w:val="auto"/>
          <w:lang w:val="hy-AM"/>
        </w:rPr>
        <w:t xml:space="preserve">-1586 </w:t>
      </w:r>
      <w:r w:rsidR="00E76DD7" w:rsidRPr="0001569B">
        <w:rPr>
          <w:rFonts w:cs="Sylfaen"/>
          <w:color w:val="auto"/>
          <w:lang w:val="hy-AM"/>
        </w:rPr>
        <w:t>որոշման շրջանակներում արձանագրել է հետևյալը</w:t>
      </w:r>
      <w:r w:rsidR="00E76DD7" w:rsidRPr="0001569B">
        <w:rPr>
          <w:rFonts w:cs="Sylfaen"/>
          <w:color w:val="auto"/>
        </w:rPr>
        <w:t>.</w:t>
      </w:r>
      <w:r w:rsidR="00E76DD7" w:rsidRPr="0001569B">
        <w:rPr>
          <w:rFonts w:cs="Sylfaen"/>
          <w:color w:val="auto"/>
          <w:lang w:val="hy-AM"/>
        </w:rPr>
        <w:t xml:space="preserve"> </w:t>
      </w:r>
      <w:r w:rsidR="00E76DD7" w:rsidRPr="0001569B">
        <w:rPr>
          <w:rFonts w:cs="Sylfaen"/>
          <w:i/>
          <w:iCs/>
          <w:color w:val="auto"/>
          <w:lang w:val="hy-AM"/>
        </w:rPr>
        <w:t xml:space="preserve">«(…) </w:t>
      </w:r>
      <w:r w:rsidR="00E76DD7" w:rsidRPr="0001569B">
        <w:rPr>
          <w:i/>
          <w:iCs/>
          <w:color w:val="auto"/>
        </w:rPr>
        <w:t>Սահմանադրական դատարանը գտնում է, որ այնքանով, որքանով Օրենսգրքի 300.1-ին հոդվածը բլանկետային հղմամբ վկայակոչում է իր ընդունման պահին գործած, սակայն կիրառման պահին Սահմանադրության փոփոխված նորմերը, խնդրահարույց է Սահմանադրության 79-րդ հոդվածով սահմանված իրավական որոշակիության սկզբունքի տեսանկյունից, քանի որ հնարավորություն չի տալիս անձին հստակ պատկերացում կազմել Օրենսգրքով նախատեսված համապատասխան հանցակազմի բաղկացուցիչ տարրերի մասին և հստակ կանխատեսել, թե իր ո՞ր գործողությունները (անգործությունը) կառաջացնեն քրեական պատասխանատվություն:</w:t>
      </w:r>
    </w:p>
    <w:p w14:paraId="0CDEB43B" w14:textId="77777777" w:rsidR="00E76DD7" w:rsidRPr="0001569B" w:rsidRDefault="00E76DD7" w:rsidP="003D65D7">
      <w:pPr>
        <w:pStyle w:val="2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ind w:left="-142" w:right="-284" w:firstLine="568"/>
        <w:rPr>
          <w:rFonts w:cs="Sylfaen"/>
          <w:i/>
          <w:iCs/>
          <w:color w:val="auto"/>
          <w:lang w:val="hy-AM"/>
        </w:rPr>
      </w:pPr>
      <w:r w:rsidRPr="0001569B">
        <w:rPr>
          <w:i/>
          <w:iCs/>
          <w:color w:val="auto"/>
        </w:rPr>
        <w:t>(…)</w:t>
      </w:r>
    </w:p>
    <w:p w14:paraId="56B4EC83" w14:textId="564E5A5A" w:rsidR="00E76DD7" w:rsidRPr="0001569B" w:rsidRDefault="00E76DD7" w:rsidP="003D65D7">
      <w:pPr>
        <w:pStyle w:val="2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ind w:left="-142" w:right="-284" w:firstLine="568"/>
        <w:rPr>
          <w:rFonts w:cs="Sylfaen"/>
          <w:i/>
          <w:iCs/>
          <w:color w:val="auto"/>
          <w:lang w:val="hy-AM"/>
        </w:rPr>
      </w:pPr>
      <w:r w:rsidRPr="0001569B">
        <w:rPr>
          <w:i/>
          <w:iCs/>
          <w:color w:val="auto"/>
        </w:rPr>
        <w:t xml:space="preserve">Այսպիսով՝ վիճարկվող դրույթը, որն առավել ինտենսիվ միջամտություն է նախատեսում անձի անձնական ազատության հիմնական իրավունքին, ձևակերպված է այնքան անորոշ, որ հնարավորություն չի տալիս ընկալել դրա իմաստը, կարող է հանգեցնել անկանխատեսելի, հետևապես` նաև կամայական կիրառման, և թույլ է տալիս ընդլայնել հանցագործության սահմանները` պայմանավորված չափազանց </w:t>
      </w:r>
      <w:r w:rsidRPr="0001569B">
        <w:rPr>
          <w:i/>
          <w:iCs/>
          <w:color w:val="auto"/>
        </w:rPr>
        <w:lastRenderedPageBreak/>
        <w:t>բարձր վերացականության աստիճան ունեցող սահմանադրական նորմերին հղում անելու հանգամանքով: Վերացականության բարձր աստիճանն ինքնին խնդրահարույց չէր լինի, եթե հանցակազմի դիսպոզիցիան ձևակերպված լիներ հստակ և թույլ տար ողջամտորեն նույնականացնել նկարագրվող արարքի արտահայտման եղանակը (…)</w:t>
      </w:r>
      <w:r w:rsidRPr="0001569B">
        <w:rPr>
          <w:i/>
          <w:iCs/>
          <w:color w:val="auto"/>
          <w:lang w:val="hy-AM"/>
        </w:rPr>
        <w:t>»</w:t>
      </w:r>
      <w:r w:rsidR="00E47F4F" w:rsidRPr="0001569B">
        <w:rPr>
          <w:rStyle w:val="FootnoteReference"/>
          <w:i/>
          <w:iCs/>
          <w:color w:val="auto"/>
        </w:rPr>
        <w:footnoteReference w:id="2"/>
      </w:r>
      <w:r w:rsidRPr="0001569B">
        <w:rPr>
          <w:i/>
          <w:iCs/>
          <w:color w:val="auto"/>
        </w:rPr>
        <w:t>:</w:t>
      </w:r>
    </w:p>
    <w:p w14:paraId="75E23674" w14:textId="4158817F" w:rsidR="00E76DD7" w:rsidRPr="0001569B" w:rsidRDefault="0074781B" w:rsidP="003D65D7">
      <w:pPr>
        <w:pStyle w:val="2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ind w:left="-142" w:right="-284" w:firstLine="568"/>
        <w:rPr>
          <w:color w:val="auto"/>
          <w:lang w:val="hy-AM"/>
        </w:rPr>
      </w:pPr>
      <w:r>
        <w:rPr>
          <w:iCs/>
          <w:color w:val="auto"/>
          <w:lang w:val="hy-AM"/>
        </w:rPr>
        <w:t>9</w:t>
      </w:r>
      <w:r w:rsidR="00E47F4F" w:rsidRPr="0001569B">
        <w:rPr>
          <w:rFonts w:cs="Cambria Math"/>
          <w:iCs/>
          <w:color w:val="auto"/>
          <w:lang w:val="hy-AM"/>
        </w:rPr>
        <w:t>.</w:t>
      </w:r>
      <w:r w:rsidR="00E76DD7" w:rsidRPr="0001569B">
        <w:rPr>
          <w:iCs/>
          <w:color w:val="auto"/>
          <w:lang w:val="hy-AM"/>
        </w:rPr>
        <w:t>1</w:t>
      </w:r>
      <w:r w:rsidR="00E47F4F" w:rsidRPr="0001569B">
        <w:rPr>
          <w:rFonts w:cs="Cambria Math"/>
          <w:iCs/>
          <w:color w:val="auto"/>
          <w:lang w:val="hy-AM"/>
        </w:rPr>
        <w:t>.</w:t>
      </w:r>
      <w:r w:rsidR="00E76DD7" w:rsidRPr="0001569B">
        <w:rPr>
          <w:iCs/>
          <w:color w:val="auto"/>
        </w:rPr>
        <w:t xml:space="preserve"> </w:t>
      </w:r>
      <w:r w:rsidR="00E76DD7" w:rsidRPr="0001569B">
        <w:rPr>
          <w:iCs/>
          <w:color w:val="auto"/>
          <w:lang w:val="hy-AM"/>
        </w:rPr>
        <w:t xml:space="preserve">Արդյունքում Սահմանադրական դատարանը </w:t>
      </w:r>
      <w:r w:rsidR="00E76DD7" w:rsidRPr="0001569B">
        <w:rPr>
          <w:rFonts w:cs="Sylfaen"/>
          <w:iCs/>
          <w:color w:val="auto"/>
          <w:lang w:val="hy-AM"/>
        </w:rPr>
        <w:t>որոշել</w:t>
      </w:r>
      <w:r w:rsidR="00E76DD7" w:rsidRPr="0001569B">
        <w:rPr>
          <w:iCs/>
          <w:color w:val="auto"/>
          <w:lang w:val="hy-AM"/>
        </w:rPr>
        <w:t xml:space="preserve"> </w:t>
      </w:r>
      <w:r w:rsidR="00E76DD7" w:rsidRPr="0001569B">
        <w:rPr>
          <w:rFonts w:cs="Sylfaen"/>
          <w:iCs/>
          <w:color w:val="auto"/>
          <w:lang w:val="hy-AM"/>
        </w:rPr>
        <w:t>է</w:t>
      </w:r>
      <w:r w:rsidR="00E76DD7" w:rsidRPr="0001569B">
        <w:rPr>
          <w:iCs/>
          <w:color w:val="auto"/>
          <w:lang w:val="hy-AM"/>
        </w:rPr>
        <w:t xml:space="preserve">. </w:t>
      </w:r>
      <w:r w:rsidR="00E76DD7" w:rsidRPr="0001569B">
        <w:rPr>
          <w:color w:val="auto"/>
          <w:lang w:val="hy-AM"/>
        </w:rPr>
        <w:t>«</w:t>
      </w:r>
      <w:r w:rsidR="00E76DD7" w:rsidRPr="0001569B">
        <w:rPr>
          <w:i/>
          <w:color w:val="auto"/>
          <w:lang w:val="hy-AM"/>
        </w:rPr>
        <w:t>1. Հայաստանի Հանրապետության քրեական օրենսգրքի 300.1-րդ հոդվածը ճանաչել Սահմանադրության 78-րդ և 79-րդ հոդվածներին հակասող և անվավեր</w:t>
      </w:r>
      <w:r w:rsidR="00E76DD7" w:rsidRPr="0001569B">
        <w:rPr>
          <w:color w:val="auto"/>
          <w:lang w:val="hy-AM"/>
        </w:rPr>
        <w:t>»</w:t>
      </w:r>
      <w:r w:rsidR="00E47F4F" w:rsidRPr="0001569B">
        <w:rPr>
          <w:rStyle w:val="FootnoteReference"/>
          <w:i/>
          <w:color w:val="auto"/>
          <w:lang w:val="hy-AM"/>
        </w:rPr>
        <w:t xml:space="preserve"> </w:t>
      </w:r>
      <w:r w:rsidR="00E47F4F" w:rsidRPr="0001569B">
        <w:rPr>
          <w:rStyle w:val="FootnoteReference"/>
          <w:i/>
          <w:color w:val="auto"/>
          <w:lang w:val="hy-AM"/>
        </w:rPr>
        <w:footnoteReference w:id="3"/>
      </w:r>
      <w:r w:rsidR="00E76DD7" w:rsidRPr="0001569B">
        <w:rPr>
          <w:color w:val="auto"/>
          <w:lang w:val="hy-AM"/>
        </w:rPr>
        <w:t>:</w:t>
      </w:r>
    </w:p>
    <w:p w14:paraId="024FEA51" w14:textId="77777777" w:rsidR="00E76DD7" w:rsidRPr="0001569B" w:rsidRDefault="00E76DD7" w:rsidP="003D65D7">
      <w:pPr>
        <w:pStyle w:val="BodyA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ind w:left="-142" w:right="-284" w:firstLine="568"/>
        <w:rPr>
          <w:b/>
          <w:bCs/>
          <w:color w:val="auto"/>
          <w:u w:val="single"/>
          <w:lang w:val="hy-AM"/>
        </w:rPr>
      </w:pPr>
    </w:p>
    <w:p w14:paraId="4EDCE7BD" w14:textId="77777777" w:rsidR="00E76DD7" w:rsidRPr="00415A12" w:rsidRDefault="00E76DD7" w:rsidP="003D65D7">
      <w:pPr>
        <w:pStyle w:val="Default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after="0" w:line="360" w:lineRule="auto"/>
        <w:ind w:left="-142" w:right="-284" w:firstLine="568"/>
        <w:rPr>
          <w:rFonts w:ascii="GHEA Mariam" w:eastAsia="GHEA Mariam" w:hAnsi="GHEA Mariam" w:cs="GHEA Mariam"/>
          <w:color w:val="auto"/>
          <w:sz w:val="24"/>
          <w:szCs w:val="24"/>
          <w:lang w:val="es-ES_tradnl"/>
        </w:rPr>
      </w:pPr>
      <w:r w:rsidRPr="00415A12">
        <w:rPr>
          <w:rFonts w:ascii="GHEA Mariam" w:hAnsi="GHEA Mariam"/>
          <w:b/>
          <w:bCs/>
          <w:color w:val="auto"/>
          <w:sz w:val="24"/>
          <w:szCs w:val="24"/>
          <w:u w:val="single"/>
          <w:lang w:val="es-ES_tradnl"/>
        </w:rPr>
        <w:t>Վճռաբեկ դատարանի պատճառաբանությունները և եզրահանգումը</w:t>
      </w:r>
      <w:r w:rsidRPr="00415A12">
        <w:rPr>
          <w:rFonts w:ascii="GHEA Mariam" w:hAnsi="GHEA Mariam"/>
          <w:color w:val="auto"/>
          <w:sz w:val="24"/>
          <w:szCs w:val="24"/>
          <w:lang w:val="es-ES_tradnl"/>
        </w:rPr>
        <w:t>.</w:t>
      </w:r>
    </w:p>
    <w:p w14:paraId="0BB30DFD" w14:textId="14437405" w:rsidR="00E76DD7" w:rsidRPr="0001569B" w:rsidRDefault="00C3471F" w:rsidP="003D65D7">
      <w:pPr>
        <w:pStyle w:val="Default"/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after="0" w:line="360" w:lineRule="auto"/>
        <w:ind w:left="-142" w:right="-284" w:firstLine="568"/>
        <w:rPr>
          <w:rFonts w:ascii="GHEA Mariam" w:eastAsia="GHEA Mariam" w:hAnsi="GHEA Mariam" w:cs="GHEA Mariam"/>
          <w:color w:val="auto"/>
          <w:sz w:val="24"/>
          <w:szCs w:val="24"/>
          <w:lang w:val="es-ES_tradnl"/>
        </w:rPr>
      </w:pPr>
      <w:r>
        <w:rPr>
          <w:rFonts w:ascii="GHEA Mariam" w:eastAsia="GHEA Mariam" w:hAnsi="GHEA Mariam" w:cs="GHEA Mariam"/>
          <w:color w:val="auto"/>
          <w:sz w:val="24"/>
          <w:szCs w:val="24"/>
          <w:lang w:val="hy-AM"/>
        </w:rPr>
        <w:t>10</w:t>
      </w:r>
      <w:r w:rsidR="0007223A" w:rsidRPr="0001569B">
        <w:rPr>
          <w:rFonts w:ascii="GHEA Mariam" w:eastAsia="GHEA Mariam" w:hAnsi="GHEA Mariam" w:cs="Cambria Math"/>
          <w:color w:val="auto"/>
          <w:sz w:val="24"/>
          <w:szCs w:val="24"/>
          <w:lang w:val="es-ES_tradnl"/>
        </w:rPr>
        <w:t xml:space="preserve">. </w:t>
      </w:r>
      <w:r w:rsidR="00E76DD7" w:rsidRPr="0001569B">
        <w:rPr>
          <w:rFonts w:ascii="GHEA Mariam" w:hAnsi="GHEA Mariam"/>
          <w:color w:val="auto"/>
          <w:sz w:val="24"/>
          <w:szCs w:val="24"/>
          <w:u w:color="333333"/>
          <w:shd w:val="clear" w:color="auto" w:fill="FFFFFF"/>
          <w:lang w:val="hy-AM"/>
        </w:rPr>
        <w:t>Ս</w:t>
      </w:r>
      <w:r w:rsidR="00E76DD7" w:rsidRPr="0001569B">
        <w:rPr>
          <w:rFonts w:ascii="GHEA Mariam" w:hAnsi="GHEA Mariam"/>
          <w:color w:val="auto"/>
          <w:sz w:val="24"/>
          <w:szCs w:val="24"/>
          <w:u w:color="333333"/>
          <w:shd w:val="clear" w:color="auto" w:fill="FFFFFF"/>
          <w:lang w:val="es-ES_tradnl"/>
        </w:rPr>
        <w:t xml:space="preserve">ույն գործով Վճռաբեկ դատարանի առջև բարձրացված </w:t>
      </w:r>
      <w:r w:rsidR="00E76DD7" w:rsidRPr="0001569B">
        <w:rPr>
          <w:rFonts w:ascii="GHEA Mariam" w:hAnsi="GHEA Mariam"/>
          <w:i/>
          <w:color w:val="auto"/>
          <w:sz w:val="24"/>
          <w:szCs w:val="24"/>
          <w:u w:color="333333"/>
          <w:shd w:val="clear" w:color="auto" w:fill="FFFFFF"/>
          <w:lang w:val="es-ES_tradnl"/>
        </w:rPr>
        <w:t xml:space="preserve">առաջին </w:t>
      </w:r>
      <w:r w:rsidR="00E76DD7" w:rsidRPr="0001569B">
        <w:rPr>
          <w:rFonts w:ascii="GHEA Mariam" w:hAnsi="GHEA Mariam"/>
          <w:color w:val="auto"/>
          <w:sz w:val="24"/>
          <w:szCs w:val="24"/>
          <w:u w:color="333333"/>
          <w:shd w:val="clear" w:color="auto" w:fill="FFFFFF"/>
          <w:lang w:val="es-ES_tradnl"/>
        </w:rPr>
        <w:t xml:space="preserve">իրավական </w:t>
      </w:r>
      <w:r w:rsidR="00E76DD7" w:rsidRPr="0001569B">
        <w:rPr>
          <w:rFonts w:ascii="GHEA Mariam" w:hAnsi="GHEA Mariam"/>
          <w:color w:val="auto"/>
          <w:sz w:val="24"/>
          <w:szCs w:val="24"/>
          <w:u w:color="333333"/>
          <w:shd w:val="clear" w:color="auto" w:fill="FFFFFF"/>
          <w:lang w:val="hy-AM"/>
        </w:rPr>
        <w:t>հարց</w:t>
      </w:r>
      <w:r w:rsidR="00E76DD7" w:rsidRPr="0001569B">
        <w:rPr>
          <w:rFonts w:ascii="GHEA Mariam" w:hAnsi="GHEA Mariam"/>
          <w:color w:val="auto"/>
          <w:sz w:val="24"/>
          <w:szCs w:val="24"/>
          <w:u w:color="333333"/>
          <w:shd w:val="clear" w:color="auto" w:fill="FFFFFF"/>
          <w:lang w:val="es-ES_tradnl"/>
        </w:rPr>
        <w:t>ը հետևյալն է.</w:t>
      </w:r>
      <w:r w:rsidR="00E76DD7" w:rsidRPr="0001569B">
        <w:rPr>
          <w:rFonts w:ascii="GHEA Mariam" w:hAnsi="GHEA Mariam"/>
          <w:color w:val="auto"/>
          <w:sz w:val="24"/>
          <w:szCs w:val="24"/>
          <w:u w:color="333333"/>
          <w:shd w:val="clear" w:color="auto" w:fill="FFFFFF"/>
          <w:lang w:val="hy-AM"/>
        </w:rPr>
        <w:t xml:space="preserve"> </w:t>
      </w:r>
      <w:r w:rsidR="00E76DD7" w:rsidRPr="0001569B">
        <w:rPr>
          <w:rFonts w:ascii="GHEA Mariam" w:hAnsi="GHEA Mariam"/>
          <w:color w:val="auto"/>
          <w:sz w:val="24"/>
          <w:szCs w:val="24"/>
          <w:lang w:val="es-ES_tradnl"/>
        </w:rPr>
        <w:t>արդյո՞ք</w:t>
      </w:r>
      <w:r w:rsidR="00E76DD7" w:rsidRPr="0001569B">
        <w:rPr>
          <w:rFonts w:ascii="GHEA Mariam" w:hAnsi="GHEA Mariam"/>
          <w:color w:val="auto"/>
          <w:sz w:val="24"/>
          <w:szCs w:val="24"/>
          <w:u w:color="333333"/>
          <w:shd w:val="clear" w:color="auto" w:fill="FFFFFF"/>
          <w:lang w:val="es-ES_tradnl"/>
        </w:rPr>
        <w:t xml:space="preserve"> </w:t>
      </w:r>
      <w:r w:rsidR="00E76DD7" w:rsidRPr="0001569B">
        <w:rPr>
          <w:rFonts w:ascii="GHEA Mariam" w:hAnsi="GHEA Mariam"/>
          <w:color w:val="auto"/>
          <w:sz w:val="24"/>
          <w:szCs w:val="24"/>
          <w:u w:color="333333"/>
          <w:shd w:val="clear" w:color="auto" w:fill="FFFFFF"/>
          <w:lang w:val="hy-AM"/>
        </w:rPr>
        <w:t>Ս</w:t>
      </w:r>
      <w:r w:rsidR="00E76DD7" w:rsidRPr="0001569B">
        <w:rPr>
          <w:rFonts w:ascii="GHEA Mariam" w:hAnsi="GHEA Mariam"/>
          <w:color w:val="auto"/>
          <w:sz w:val="24"/>
          <w:szCs w:val="24"/>
          <w:u w:color="333333"/>
          <w:shd w:val="clear" w:color="auto" w:fill="FFFFFF"/>
          <w:lang w:val="es-ES_tradnl"/>
        </w:rPr>
        <w:t xml:space="preserve">ահմանադրական դատարանի՝ 2021 թվականի </w:t>
      </w:r>
      <w:r w:rsidR="00E76DD7" w:rsidRPr="0001569B">
        <w:rPr>
          <w:rFonts w:ascii="GHEA Mariam" w:hAnsi="GHEA Mariam"/>
          <w:color w:val="auto"/>
          <w:sz w:val="24"/>
          <w:szCs w:val="24"/>
          <w:lang w:val="hy-AM"/>
        </w:rPr>
        <w:t>մարտի 26-ի թիվ ՍԴՈ-1586 որոշումը</w:t>
      </w:r>
      <w:r w:rsidR="00E76DD7" w:rsidRPr="0001569B">
        <w:rPr>
          <w:rFonts w:ascii="GHEA Mariam" w:hAnsi="GHEA Mariam"/>
          <w:color w:val="auto"/>
          <w:sz w:val="24"/>
          <w:szCs w:val="24"/>
          <w:u w:color="333333"/>
          <w:shd w:val="clear" w:color="auto" w:fill="FFFFFF"/>
          <w:lang w:val="es-ES_tradnl"/>
        </w:rPr>
        <w:t xml:space="preserve"> նոր հանգամանք է </w:t>
      </w:r>
      <w:r w:rsidR="00E76DD7" w:rsidRPr="0001569B">
        <w:rPr>
          <w:rFonts w:ascii="GHEA Mariam" w:hAnsi="GHEA Mariam"/>
          <w:color w:val="auto"/>
          <w:sz w:val="24"/>
          <w:szCs w:val="24"/>
          <w:lang w:val="hy-AM"/>
        </w:rPr>
        <w:t>Վճռաբեկ</w:t>
      </w:r>
      <w:r w:rsidR="00E76DD7" w:rsidRPr="0001569B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="00E76DD7" w:rsidRPr="0001569B">
        <w:rPr>
          <w:rFonts w:ascii="GHEA Mariam" w:hAnsi="GHEA Mariam"/>
          <w:color w:val="auto"/>
          <w:sz w:val="24"/>
          <w:szCs w:val="24"/>
          <w:lang w:val="hy-AM"/>
        </w:rPr>
        <w:t>դատարանի՝</w:t>
      </w:r>
      <w:r w:rsidR="00E76DD7" w:rsidRPr="0001569B">
        <w:rPr>
          <w:rFonts w:ascii="GHEA Mariam" w:hAnsi="GHEA Mariam"/>
          <w:color w:val="auto"/>
          <w:sz w:val="24"/>
          <w:szCs w:val="24"/>
          <w:lang w:val="es-ES_tradnl"/>
        </w:rPr>
        <w:t xml:space="preserve"> 2019 </w:t>
      </w:r>
      <w:r w:rsidR="00E76DD7" w:rsidRPr="0001569B">
        <w:rPr>
          <w:rFonts w:ascii="GHEA Mariam" w:hAnsi="GHEA Mariam"/>
          <w:color w:val="auto"/>
          <w:sz w:val="24"/>
          <w:szCs w:val="24"/>
          <w:lang w:val="hy-AM"/>
        </w:rPr>
        <w:t>թվականի</w:t>
      </w:r>
      <w:r w:rsidR="00E76DD7" w:rsidRPr="0001569B">
        <w:rPr>
          <w:rFonts w:ascii="GHEA Mariam" w:hAnsi="GHEA Mariam"/>
          <w:color w:val="auto"/>
          <w:sz w:val="24"/>
          <w:szCs w:val="24"/>
          <w:lang w:val="es-ES_tradnl"/>
        </w:rPr>
        <w:t xml:space="preserve"> մարտի</w:t>
      </w:r>
      <w:r w:rsidR="006B1C31">
        <w:rPr>
          <w:rFonts w:ascii="GHEA Mariam" w:hAnsi="GHEA Mariam"/>
          <w:color w:val="auto"/>
          <w:sz w:val="24"/>
          <w:szCs w:val="24"/>
          <w:lang w:val="es-ES_tradnl"/>
        </w:rPr>
        <w:t xml:space="preserve"> 6</w:t>
      </w:r>
      <w:r w:rsidR="00E76DD7" w:rsidRPr="0001569B">
        <w:rPr>
          <w:rFonts w:ascii="GHEA Mariam" w:hAnsi="GHEA Mariam"/>
          <w:color w:val="auto"/>
          <w:sz w:val="24"/>
          <w:szCs w:val="24"/>
          <w:lang w:val="es-ES_tradnl"/>
        </w:rPr>
        <w:t>-</w:t>
      </w:r>
      <w:r w:rsidR="00E76DD7" w:rsidRPr="0001569B">
        <w:rPr>
          <w:rFonts w:ascii="GHEA Mariam" w:hAnsi="GHEA Mariam"/>
          <w:color w:val="auto"/>
          <w:sz w:val="24"/>
          <w:szCs w:val="24"/>
          <w:lang w:val="hy-AM"/>
        </w:rPr>
        <w:t>ի</w:t>
      </w:r>
      <w:r w:rsidR="006B1C31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="00E76DD7" w:rsidRPr="0001569B">
        <w:rPr>
          <w:rFonts w:ascii="GHEA Mariam" w:hAnsi="GHEA Mariam"/>
          <w:color w:val="auto"/>
          <w:sz w:val="24"/>
          <w:szCs w:val="24"/>
          <w:lang w:val="hy-AM"/>
        </w:rPr>
        <w:t xml:space="preserve">դատական </w:t>
      </w:r>
      <w:r w:rsidR="006B1C31">
        <w:rPr>
          <w:rFonts w:ascii="GHEA Mariam" w:hAnsi="GHEA Mariam"/>
          <w:color w:val="auto"/>
          <w:sz w:val="24"/>
          <w:szCs w:val="24"/>
          <w:lang w:val="hy-AM"/>
        </w:rPr>
        <w:t>ակտ</w:t>
      </w:r>
      <w:r w:rsidR="00E76DD7" w:rsidRPr="0001569B">
        <w:rPr>
          <w:rFonts w:ascii="GHEA Mariam" w:hAnsi="GHEA Mariam"/>
          <w:color w:val="auto"/>
          <w:sz w:val="24"/>
          <w:szCs w:val="24"/>
          <w:lang w:val="hy-AM"/>
        </w:rPr>
        <w:t>ը</w:t>
      </w:r>
      <w:r w:rsidR="00E76DD7" w:rsidRPr="0001569B">
        <w:rPr>
          <w:rFonts w:ascii="GHEA Mariam" w:hAnsi="GHEA Mariam"/>
          <w:color w:val="auto"/>
          <w:sz w:val="24"/>
          <w:szCs w:val="24"/>
          <w:lang w:val="es-ES_tradnl"/>
        </w:rPr>
        <w:t xml:space="preserve"> </w:t>
      </w:r>
      <w:r w:rsidR="00E76DD7" w:rsidRPr="0001569B">
        <w:rPr>
          <w:rFonts w:ascii="GHEA Mariam" w:hAnsi="GHEA Mariam"/>
          <w:color w:val="auto"/>
          <w:sz w:val="24"/>
          <w:szCs w:val="24"/>
          <w:u w:color="333333"/>
          <w:shd w:val="clear" w:color="auto" w:fill="FFFFFF"/>
          <w:lang w:val="es-ES_tradnl"/>
        </w:rPr>
        <w:t>վերանայելու համար:</w:t>
      </w:r>
    </w:p>
    <w:p w14:paraId="6F2C6299" w14:textId="0180FD17" w:rsidR="00E76DD7" w:rsidRPr="0001569B" w:rsidRDefault="00271759" w:rsidP="003D65D7">
      <w:pPr>
        <w:pStyle w:val="Default"/>
        <w:tabs>
          <w:tab w:val="left" w:pos="7200"/>
          <w:tab w:val="left" w:pos="7230"/>
          <w:tab w:val="left" w:pos="8080"/>
          <w:tab w:val="left" w:pos="8789"/>
          <w:tab w:val="left" w:pos="9214"/>
          <w:tab w:val="left" w:pos="9781"/>
        </w:tabs>
        <w:spacing w:after="0" w:line="360" w:lineRule="auto"/>
        <w:ind w:left="-142" w:right="-284" w:firstLine="568"/>
        <w:rPr>
          <w:rFonts w:ascii="GHEA Mariam" w:eastAsia="GHEA Mariam" w:hAnsi="GHEA Mariam" w:cs="GHEA Mariam"/>
          <w:i/>
          <w:iCs/>
          <w:noProof/>
          <w:sz w:val="24"/>
          <w:szCs w:val="24"/>
          <w:lang w:val="hy-AM"/>
        </w:rPr>
      </w:pPr>
      <w:r>
        <w:rPr>
          <w:rFonts w:ascii="GHEA Mariam" w:eastAsia="Calibri" w:hAnsi="GHEA Mariam" w:cs="Sylfaen"/>
          <w:sz w:val="24"/>
          <w:szCs w:val="24"/>
          <w:lang w:val="hy-AM"/>
        </w:rPr>
        <w:t>11</w:t>
      </w:r>
      <w:r w:rsidR="00E76DD7" w:rsidRPr="0001569B">
        <w:rPr>
          <w:rFonts w:ascii="GHEA Mariam" w:eastAsia="Calibri" w:hAnsi="GHEA Mariam" w:cs="Sylfaen"/>
          <w:sz w:val="24"/>
          <w:szCs w:val="24"/>
          <w:lang w:val="af-ZA"/>
        </w:rPr>
        <w:t>.</w:t>
      </w:r>
      <w:r w:rsidR="00E76DD7" w:rsidRPr="0001569B">
        <w:rPr>
          <w:rFonts w:ascii="GHEA Mariam" w:eastAsia="Calibri" w:hAnsi="GHEA Mariam" w:cs="Sylfaen"/>
          <w:sz w:val="24"/>
          <w:szCs w:val="24"/>
          <w:lang w:val="hy-AM"/>
        </w:rPr>
        <w:t xml:space="preserve"> 1998 թվականի հուլիսի 1-ին ընդունված</w:t>
      </w:r>
      <w:r w:rsidR="00E76DD7" w:rsidRPr="0001569B">
        <w:rPr>
          <w:rFonts w:ascii="GHEA Mariam" w:eastAsia="Calibri" w:hAnsi="GHEA Mariam" w:cs="Sylfaen"/>
          <w:sz w:val="24"/>
          <w:szCs w:val="24"/>
          <w:lang w:val="af-ZA"/>
        </w:rPr>
        <w:t xml:space="preserve"> ՀՀ քրեական դատավարության օրենսգրքի </w:t>
      </w:r>
      <w:r w:rsidR="00E76DD7" w:rsidRPr="0001569B">
        <w:rPr>
          <w:rFonts w:ascii="GHEA Mariam" w:eastAsia="Calibri" w:hAnsi="GHEA Mariam" w:cs="Sylfaen"/>
          <w:sz w:val="24"/>
          <w:szCs w:val="24"/>
          <w:lang w:val="es-ES_tradnl"/>
        </w:rPr>
        <w:t>(</w:t>
      </w:r>
      <w:r w:rsidR="00E76DD7" w:rsidRPr="0001569B">
        <w:rPr>
          <w:rFonts w:ascii="GHEA Mariam" w:eastAsia="Calibri" w:hAnsi="GHEA Mariam" w:cs="Sylfaen"/>
          <w:sz w:val="24"/>
          <w:szCs w:val="24"/>
          <w:lang w:val="hy-AM"/>
        </w:rPr>
        <w:t>այսուհետ՝ ՀՀ քրեական դատավարության օրենսգիրք</w:t>
      </w:r>
      <w:r w:rsidR="00E76DD7" w:rsidRPr="0001569B">
        <w:rPr>
          <w:rFonts w:ascii="GHEA Mariam" w:eastAsia="Calibri" w:hAnsi="GHEA Mariam" w:cs="Sylfaen"/>
          <w:sz w:val="24"/>
          <w:szCs w:val="24"/>
          <w:lang w:val="es-ES_tradnl"/>
        </w:rPr>
        <w:t>)</w:t>
      </w:r>
      <w:r w:rsidR="00E76DD7" w:rsidRPr="0001569B">
        <w:rPr>
          <w:rFonts w:ascii="GHEA Mariam" w:eastAsia="Calibri" w:hAnsi="GHEA Mariam" w:cs="Sylfaen"/>
          <w:sz w:val="24"/>
          <w:szCs w:val="24"/>
          <w:lang w:val="hy-AM"/>
        </w:rPr>
        <w:t xml:space="preserve"> </w:t>
      </w:r>
      <w:r w:rsidR="00E76DD7" w:rsidRPr="0001569B">
        <w:rPr>
          <w:rFonts w:ascii="GHEA Mariam" w:hAnsi="GHEA Mariam"/>
          <w:noProof/>
          <w:sz w:val="24"/>
          <w:szCs w:val="24"/>
          <w:lang w:val="hy-AM"/>
        </w:rPr>
        <w:t>426.1-րդ հոդվածի համաձայն` «</w:t>
      </w:r>
      <w:r w:rsidR="00E76DD7" w:rsidRPr="0001569B">
        <w:rPr>
          <w:rFonts w:ascii="GHEA Mariam" w:hAnsi="GHEA Mariam"/>
          <w:i/>
          <w:iCs/>
          <w:noProof/>
          <w:sz w:val="24"/>
          <w:szCs w:val="24"/>
          <w:lang w:val="hy-AM"/>
        </w:rPr>
        <w:t>1.</w:t>
      </w:r>
      <w:r w:rsidR="00E76DD7" w:rsidRPr="0001569B">
        <w:rPr>
          <w:rFonts w:ascii="GHEA Mariam" w:hAnsi="GHEA Mariam"/>
          <w:i/>
          <w:iCs/>
          <w:noProof/>
          <w:sz w:val="24"/>
          <w:szCs w:val="24"/>
          <w:lang w:val="af-ZA"/>
        </w:rPr>
        <w:t xml:space="preserve"> </w:t>
      </w:r>
      <w:r w:rsidR="00E76DD7" w:rsidRPr="0001569B">
        <w:rPr>
          <w:rFonts w:ascii="GHEA Mariam" w:hAnsi="GHEA Mariam"/>
          <w:i/>
          <w:iCs/>
          <w:noProof/>
          <w:sz w:val="24"/>
          <w:szCs w:val="24"/>
          <w:lang w:val="hy-AM"/>
        </w:rPr>
        <w:t>Նոր երևան եկած կամ նոր հանգամանքներով վերանայման ենթակա է միայն օրինական ուժի մեջ մտած դատական ակտը։</w:t>
      </w:r>
    </w:p>
    <w:p w14:paraId="14CF708F" w14:textId="77777777" w:rsidR="00E76DD7" w:rsidRPr="0001569B" w:rsidRDefault="00E76DD7" w:rsidP="003D65D7">
      <w:pPr>
        <w:pStyle w:val="10"/>
        <w:shd w:val="clear" w:color="auto" w:fill="FFFFFF"/>
        <w:tabs>
          <w:tab w:val="left" w:pos="142"/>
          <w:tab w:val="left" w:pos="7200"/>
          <w:tab w:val="left" w:pos="7230"/>
          <w:tab w:val="left" w:pos="8080"/>
          <w:tab w:val="left" w:pos="8789"/>
          <w:tab w:val="left" w:pos="9214"/>
          <w:tab w:val="right" w:pos="9356"/>
        </w:tabs>
        <w:spacing w:before="0" w:after="0" w:line="360" w:lineRule="auto"/>
        <w:ind w:left="-142" w:right="-284" w:firstLine="568"/>
        <w:jc w:val="both"/>
        <w:rPr>
          <w:rFonts w:ascii="GHEA Mariam" w:eastAsia="GHEA Mariam" w:hAnsi="GHEA Mariam" w:cs="GHEA Mariam"/>
          <w:noProof/>
          <w:lang w:val="hy-AM"/>
        </w:rPr>
      </w:pPr>
      <w:r w:rsidRPr="0001569B">
        <w:rPr>
          <w:rFonts w:ascii="GHEA Mariam" w:hAnsi="GHEA Mariam"/>
          <w:i/>
          <w:iCs/>
          <w:noProof/>
          <w:lang w:val="hy-AM"/>
        </w:rPr>
        <w:t>2. Նոր երևան եկած կամ նոր հանգամանքներով առաջին ատյանի դատարանի դատական ակտը վերանայում է վերաքննիչ դատարանը, իսկ վերաքննիչ և վճռաբեկ դատարանների դատական ակտերը` վճռաբեկ դատարանը</w:t>
      </w:r>
      <w:r w:rsidRPr="0001569B">
        <w:rPr>
          <w:rFonts w:ascii="GHEA Mariam" w:hAnsi="GHEA Mariam"/>
          <w:noProof/>
          <w:lang w:val="hy-AM"/>
        </w:rPr>
        <w:t>»։</w:t>
      </w:r>
    </w:p>
    <w:p w14:paraId="751DE3DB" w14:textId="7ED0097B" w:rsidR="00E76DD7" w:rsidRPr="0001569B" w:rsidRDefault="00E76DD7" w:rsidP="003D65D7">
      <w:pPr>
        <w:pStyle w:val="NormalWeb"/>
        <w:shd w:val="clear" w:color="auto" w:fill="FFFFFF"/>
        <w:tabs>
          <w:tab w:val="left" w:pos="142"/>
          <w:tab w:val="left" w:pos="7200"/>
          <w:tab w:val="left" w:pos="7230"/>
          <w:tab w:val="left" w:pos="8080"/>
          <w:tab w:val="left" w:pos="8789"/>
          <w:tab w:val="left" w:pos="9214"/>
          <w:tab w:val="right" w:pos="9356"/>
        </w:tabs>
        <w:spacing w:before="0" w:beforeAutospacing="0" w:after="0" w:afterAutospacing="0" w:line="360" w:lineRule="auto"/>
        <w:ind w:left="-142" w:right="-284" w:firstLine="568"/>
        <w:jc w:val="both"/>
        <w:rPr>
          <w:rFonts w:ascii="GHEA Mariam" w:hAnsi="GHEA Mariam"/>
          <w:i/>
          <w:lang w:val="es-ES_tradnl"/>
        </w:rPr>
      </w:pPr>
      <w:r w:rsidRPr="0001569B">
        <w:rPr>
          <w:rFonts w:ascii="GHEA Mariam" w:hAnsi="GHEA Mariam"/>
          <w:lang w:val="hy-AM"/>
        </w:rPr>
        <w:t>ՀՀ</w:t>
      </w:r>
      <w:r w:rsidRPr="0001569B">
        <w:rPr>
          <w:rFonts w:ascii="GHEA Mariam" w:hAnsi="GHEA Mariam"/>
          <w:lang w:val="es-ES_tradnl"/>
        </w:rPr>
        <w:t xml:space="preserve"> </w:t>
      </w:r>
      <w:r w:rsidR="00E47F4F"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/>
          <w:lang w:val="hy-AM"/>
        </w:rPr>
        <w:t>քրեական</w:t>
      </w:r>
      <w:r w:rsidRPr="0001569B">
        <w:rPr>
          <w:rFonts w:ascii="GHEA Mariam" w:hAnsi="GHEA Mariam"/>
          <w:lang w:val="es-ES_tradnl"/>
        </w:rPr>
        <w:t xml:space="preserve"> </w:t>
      </w:r>
      <w:r w:rsidR="00E47F4F"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/>
          <w:lang w:val="hy-AM"/>
        </w:rPr>
        <w:t>դատավարության</w:t>
      </w:r>
      <w:r w:rsidRPr="0001569B">
        <w:rPr>
          <w:rFonts w:ascii="GHEA Mariam" w:hAnsi="GHEA Mariam"/>
          <w:lang w:val="es-ES_tradnl"/>
        </w:rPr>
        <w:t xml:space="preserve"> </w:t>
      </w:r>
      <w:r w:rsidR="00E47F4F"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/>
          <w:lang w:val="hy-AM"/>
        </w:rPr>
        <w:t>օրենսգրքի</w:t>
      </w:r>
      <w:r w:rsidRPr="0001569B">
        <w:rPr>
          <w:rFonts w:ascii="GHEA Mariam" w:hAnsi="GHEA Mariam"/>
          <w:lang w:val="es-ES_tradnl"/>
        </w:rPr>
        <w:t xml:space="preserve"> </w:t>
      </w:r>
      <w:r w:rsidR="00E47F4F"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/>
          <w:lang w:val="es-ES_tradnl"/>
        </w:rPr>
        <w:t>426.4-</w:t>
      </w:r>
      <w:r w:rsidRPr="0001569B">
        <w:rPr>
          <w:rFonts w:ascii="GHEA Mariam" w:hAnsi="GHEA Mariam"/>
          <w:lang w:val="hy-AM"/>
        </w:rPr>
        <w:t>րդ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/>
          <w:lang w:val="hy-AM"/>
        </w:rPr>
        <w:t>հոդվածի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/>
          <w:lang w:val="hy-AM"/>
        </w:rPr>
        <w:t>համաձայն՝</w:t>
      </w:r>
      <w:r w:rsidRPr="0001569B">
        <w:rPr>
          <w:rFonts w:ascii="GHEA Mariam" w:hAnsi="GHEA Mariam"/>
          <w:lang w:val="es-ES_tradnl"/>
        </w:rPr>
        <w:t xml:space="preserve"> </w:t>
      </w:r>
      <w:bookmarkStart w:id="0" w:name="_Hlk66655166"/>
      <w:r w:rsidRPr="0001569B">
        <w:rPr>
          <w:rFonts w:ascii="GHEA Mariam" w:hAnsi="GHEA Mariam"/>
          <w:i/>
          <w:iCs/>
          <w:lang w:val="es-ES_tradnl"/>
        </w:rPr>
        <w:t>«</w:t>
      </w:r>
      <w:r w:rsidRPr="0001569B">
        <w:rPr>
          <w:rFonts w:ascii="GHEA Mariam" w:hAnsi="GHEA Mariam"/>
          <w:i/>
          <w:lang w:val="es-ES_tradnl"/>
        </w:rPr>
        <w:t xml:space="preserve">1. </w:t>
      </w:r>
      <w:r w:rsidRPr="0001569B">
        <w:rPr>
          <w:rFonts w:ascii="GHEA Mariam" w:hAnsi="GHEA Mariam" w:cs="Sylfaen"/>
          <w:i/>
          <w:lang w:val="es-ES_tradnl"/>
        </w:rPr>
        <w:t>Նոր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հանգամանքների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հետևանքով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դատական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ակտերը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վերանայվում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են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հետևյալ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դեպքերում</w:t>
      </w:r>
      <w:r w:rsidRPr="0001569B">
        <w:rPr>
          <w:rFonts w:ascii="GHEA Mariam" w:hAnsi="GHEA Mariam"/>
          <w:i/>
          <w:lang w:val="es-ES_tradnl"/>
        </w:rPr>
        <w:t>.</w:t>
      </w:r>
    </w:p>
    <w:p w14:paraId="26D83590" w14:textId="730529CA" w:rsidR="00E76DD7" w:rsidRPr="0001569B" w:rsidRDefault="00E76DD7" w:rsidP="003D65D7">
      <w:pPr>
        <w:pStyle w:val="NormalWeb"/>
        <w:shd w:val="clear" w:color="auto" w:fill="FFFFFF"/>
        <w:tabs>
          <w:tab w:val="left" w:pos="142"/>
          <w:tab w:val="left" w:pos="7200"/>
          <w:tab w:val="left" w:pos="7230"/>
          <w:tab w:val="left" w:pos="8080"/>
          <w:tab w:val="left" w:pos="8789"/>
          <w:tab w:val="left" w:pos="9214"/>
          <w:tab w:val="right" w:pos="9356"/>
        </w:tabs>
        <w:spacing w:before="0" w:beforeAutospacing="0" w:after="0" w:afterAutospacing="0" w:line="360" w:lineRule="auto"/>
        <w:ind w:left="-142" w:right="-284" w:firstLine="568"/>
        <w:jc w:val="both"/>
        <w:rPr>
          <w:rFonts w:ascii="GHEA Mariam" w:hAnsi="GHEA Mariam"/>
          <w:i/>
          <w:iCs/>
          <w:lang w:val="es-ES_tradnl"/>
        </w:rPr>
      </w:pPr>
      <w:r w:rsidRPr="0001569B">
        <w:rPr>
          <w:rFonts w:ascii="GHEA Mariam" w:hAnsi="GHEA Mariam"/>
          <w:i/>
          <w:lang w:val="es-ES_tradnl"/>
        </w:rPr>
        <w:t xml:space="preserve">1) </w:t>
      </w:r>
      <w:r w:rsidRPr="0001569B">
        <w:rPr>
          <w:rFonts w:ascii="GHEA Mariam" w:hAnsi="GHEA Mariam" w:cs="Sylfaen"/>
          <w:i/>
          <w:lang w:val="es-ES_tradnl"/>
        </w:rPr>
        <w:t>Հայաստանի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Հանրապետության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սահմանադրական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դատարանը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տվյալ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քրեական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գործով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դատարանի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կիրառած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օրենքի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դրույթը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ճանաչել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է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Սահմանադրությանը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հակասող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և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անվավեր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կամ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այն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ճանաչել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է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Սահմանադրությանը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համապատասխանող</w:t>
      </w:r>
      <w:r w:rsidRPr="0001569B">
        <w:rPr>
          <w:rFonts w:ascii="GHEA Mariam" w:hAnsi="GHEA Mariam"/>
          <w:i/>
          <w:lang w:val="es-ES_tradnl"/>
        </w:rPr>
        <w:t xml:space="preserve">, </w:t>
      </w:r>
      <w:r w:rsidRPr="0001569B">
        <w:rPr>
          <w:rFonts w:ascii="GHEA Mariam" w:hAnsi="GHEA Mariam" w:cs="Sylfaen"/>
          <w:i/>
          <w:lang w:val="es-ES_tradnl"/>
        </w:rPr>
        <w:t>սակայն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որոշման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եզրափակիչ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մասում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բացահայտելով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դրա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lastRenderedPageBreak/>
        <w:t>սահմանադրաիրավական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բովանդակությունը</w:t>
      </w:r>
      <w:r w:rsidRPr="0001569B">
        <w:rPr>
          <w:rFonts w:ascii="GHEA Mariam" w:hAnsi="GHEA Mariam"/>
          <w:i/>
          <w:lang w:val="es-ES_tradnl"/>
        </w:rPr>
        <w:t xml:space="preserve">` </w:t>
      </w:r>
      <w:r w:rsidRPr="0001569B">
        <w:rPr>
          <w:rFonts w:ascii="GHEA Mariam" w:hAnsi="GHEA Mariam" w:cs="Sylfaen"/>
          <w:i/>
          <w:lang w:val="es-ES_tradnl"/>
        </w:rPr>
        <w:t>գտել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է</w:t>
      </w:r>
      <w:r w:rsidRPr="0001569B">
        <w:rPr>
          <w:rFonts w:ascii="GHEA Mariam" w:hAnsi="GHEA Mariam"/>
          <w:i/>
          <w:lang w:val="es-ES_tradnl"/>
        </w:rPr>
        <w:t xml:space="preserve">, </w:t>
      </w:r>
      <w:r w:rsidRPr="0001569B">
        <w:rPr>
          <w:rFonts w:ascii="GHEA Mariam" w:hAnsi="GHEA Mariam" w:cs="Sylfaen"/>
          <w:i/>
          <w:lang w:val="es-ES_tradnl"/>
        </w:rPr>
        <w:t>որ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այդ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դրույթը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կիրառվել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է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այլ</w:t>
      </w:r>
      <w:r w:rsidRPr="0001569B">
        <w:rPr>
          <w:rFonts w:ascii="GHEA Mariam" w:hAnsi="GHEA Mariam"/>
          <w:i/>
          <w:lang w:val="es-ES_tradnl"/>
        </w:rPr>
        <w:t xml:space="preserve"> </w:t>
      </w:r>
      <w:r w:rsidRPr="0001569B">
        <w:rPr>
          <w:rFonts w:ascii="GHEA Mariam" w:hAnsi="GHEA Mariam" w:cs="Sylfaen"/>
          <w:i/>
          <w:lang w:val="es-ES_tradnl"/>
        </w:rPr>
        <w:t>մեկնաբանությամբ</w:t>
      </w:r>
      <w:r w:rsidR="00E47F4F" w:rsidRPr="0001569B">
        <w:rPr>
          <w:rFonts w:ascii="GHEA Mariam" w:hAnsi="GHEA Mariam" w:cs="Cambria Math"/>
          <w:i/>
          <w:lang w:val="hy-AM"/>
        </w:rPr>
        <w:t xml:space="preserve">. </w:t>
      </w:r>
      <w:r w:rsidRPr="0001569B">
        <w:rPr>
          <w:rFonts w:ascii="GHEA Mariam" w:hAnsi="GHEA Mariam"/>
          <w:i/>
          <w:iCs/>
          <w:lang w:val="hy-AM"/>
        </w:rPr>
        <w:t>(…)</w:t>
      </w:r>
      <w:r w:rsidRPr="0001569B">
        <w:rPr>
          <w:rFonts w:ascii="GHEA Mariam" w:hAnsi="GHEA Mariam"/>
          <w:i/>
          <w:iCs/>
          <w:lang w:val="es-ES_tradnl"/>
        </w:rPr>
        <w:t>»:</w:t>
      </w:r>
      <w:bookmarkEnd w:id="0"/>
    </w:p>
    <w:p w14:paraId="4F8B8C9C" w14:textId="6DCB1166" w:rsidR="00E76DD7" w:rsidRPr="0001569B" w:rsidRDefault="00E76DD7" w:rsidP="003D65D7">
      <w:pPr>
        <w:pStyle w:val="NormalWeb"/>
        <w:shd w:val="clear" w:color="auto" w:fill="FFFFFF"/>
        <w:tabs>
          <w:tab w:val="left" w:pos="142"/>
          <w:tab w:val="left" w:pos="7200"/>
          <w:tab w:val="left" w:pos="7230"/>
          <w:tab w:val="left" w:pos="8080"/>
          <w:tab w:val="left" w:pos="8789"/>
          <w:tab w:val="right" w:pos="9356"/>
        </w:tabs>
        <w:spacing w:before="0" w:beforeAutospacing="0" w:after="0" w:afterAutospacing="0" w:line="360" w:lineRule="auto"/>
        <w:ind w:left="-142" w:right="-284" w:firstLine="568"/>
        <w:jc w:val="both"/>
        <w:rPr>
          <w:rFonts w:ascii="GHEA Mariam" w:hAnsi="GHEA Mariam" w:cs="Sylfaen"/>
          <w:lang w:val="hy-AM"/>
        </w:rPr>
      </w:pPr>
      <w:bookmarkStart w:id="1" w:name="_Hlk70410003"/>
      <w:r w:rsidRPr="0001569B">
        <w:rPr>
          <w:rFonts w:ascii="GHEA Mariam" w:hAnsi="GHEA Mariam"/>
          <w:noProof/>
          <w:lang w:val="hy-AM"/>
        </w:rPr>
        <w:t>1</w:t>
      </w:r>
      <w:r w:rsidR="00271759">
        <w:rPr>
          <w:rFonts w:ascii="GHEA Mariam" w:hAnsi="GHEA Mariam"/>
          <w:noProof/>
          <w:lang w:val="es-ES_tradnl"/>
        </w:rPr>
        <w:t>2</w:t>
      </w:r>
      <w:r w:rsidRPr="0001569B">
        <w:rPr>
          <w:rFonts w:ascii="GHEA Mariam" w:hAnsi="GHEA Mariam"/>
          <w:noProof/>
          <w:lang w:val="hy-AM"/>
        </w:rPr>
        <w:t>. Մեջբերված նորմերի բովանդակությունից բխում է, որ նոր հանգամանքով դատական ակտի վերանայման հիմք է նաև Ս</w:t>
      </w:r>
      <w:r w:rsidRPr="0001569B">
        <w:rPr>
          <w:rFonts w:ascii="GHEA Mariam" w:hAnsi="GHEA Mariam" w:cs="Sylfaen"/>
          <w:lang w:val="es-ES_tradnl"/>
        </w:rPr>
        <w:t>ահմանադրական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դատարանի որոշումը, որով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տվյալ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քրեական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գործով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դատարանի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կիրառած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օրենքի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դրույթը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ճանաչվել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է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Սահմանադրությանը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հակասող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և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անվավեր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կամ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այն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ճանաչ</w:t>
      </w:r>
      <w:r w:rsidRPr="0001569B">
        <w:rPr>
          <w:rFonts w:ascii="GHEA Mariam" w:hAnsi="GHEA Mariam" w:cs="Sylfaen"/>
          <w:lang w:val="hy-AM"/>
        </w:rPr>
        <w:t>վ</w:t>
      </w:r>
      <w:r w:rsidRPr="0001569B">
        <w:rPr>
          <w:rFonts w:ascii="GHEA Mariam" w:hAnsi="GHEA Mariam" w:cs="Sylfaen"/>
          <w:lang w:val="es-ES_tradnl"/>
        </w:rPr>
        <w:t>ել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է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Սահմանադրությանը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համապատասխանող</w:t>
      </w:r>
      <w:r w:rsidRPr="0001569B">
        <w:rPr>
          <w:rFonts w:ascii="GHEA Mariam" w:hAnsi="GHEA Mariam"/>
          <w:lang w:val="es-ES_tradnl"/>
        </w:rPr>
        <w:t xml:space="preserve">, </w:t>
      </w:r>
      <w:r w:rsidRPr="0001569B">
        <w:rPr>
          <w:rFonts w:ascii="GHEA Mariam" w:hAnsi="GHEA Mariam" w:cs="Sylfaen"/>
          <w:lang w:val="es-ES_tradnl"/>
        </w:rPr>
        <w:t>սակայն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որոշման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եզրափակիչ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մասում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բացահայտելով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դրա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սահմանադրաիրավական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բովանդակությունը</w:t>
      </w:r>
      <w:r w:rsidRPr="0001569B">
        <w:rPr>
          <w:rFonts w:ascii="GHEA Mariam" w:hAnsi="GHEA Mariam"/>
          <w:lang w:val="es-ES_tradnl"/>
        </w:rPr>
        <w:t xml:space="preserve">` </w:t>
      </w:r>
      <w:r w:rsidR="009653E1" w:rsidRPr="009653E1">
        <w:rPr>
          <w:rFonts w:ascii="GHEA Mariam" w:hAnsi="GHEA Mariam"/>
          <w:lang w:val="hy-AM"/>
        </w:rPr>
        <w:t>Ս</w:t>
      </w:r>
      <w:r w:rsidR="009653E1" w:rsidRPr="009653E1">
        <w:rPr>
          <w:rFonts w:ascii="GHEA Mariam" w:hAnsi="GHEA Mariam"/>
          <w:lang w:val="es-ES_tradnl"/>
        </w:rPr>
        <w:t>ահմանադրական դատարան</w:t>
      </w:r>
      <w:r w:rsidR="009653E1">
        <w:rPr>
          <w:rFonts w:ascii="GHEA Mariam" w:hAnsi="GHEA Mariam"/>
          <w:lang w:val="es-ES_tradnl"/>
        </w:rPr>
        <w:t xml:space="preserve">ը </w:t>
      </w:r>
      <w:r w:rsidRPr="0001569B">
        <w:rPr>
          <w:rFonts w:ascii="GHEA Mariam" w:hAnsi="GHEA Mariam" w:cs="Sylfaen"/>
          <w:lang w:val="es-ES_tradnl"/>
        </w:rPr>
        <w:t>գտել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է</w:t>
      </w:r>
      <w:r w:rsidRPr="0001569B">
        <w:rPr>
          <w:rFonts w:ascii="GHEA Mariam" w:hAnsi="GHEA Mariam"/>
          <w:lang w:val="es-ES_tradnl"/>
        </w:rPr>
        <w:t xml:space="preserve">, </w:t>
      </w:r>
      <w:r w:rsidRPr="0001569B">
        <w:rPr>
          <w:rFonts w:ascii="GHEA Mariam" w:hAnsi="GHEA Mariam" w:cs="Sylfaen"/>
          <w:lang w:val="es-ES_tradnl"/>
        </w:rPr>
        <w:t>որ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այդ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դրույթը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կիրառվել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է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այլ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 w:cs="Sylfaen"/>
          <w:lang w:val="es-ES_tradnl"/>
        </w:rPr>
        <w:t>մեկնաբանությամբ:</w:t>
      </w:r>
      <w:r w:rsidRPr="0001569B">
        <w:rPr>
          <w:rFonts w:ascii="GHEA Mariam" w:hAnsi="GHEA Mariam" w:cs="Sylfaen"/>
          <w:lang w:val="hy-AM"/>
        </w:rPr>
        <w:t xml:space="preserve"> </w:t>
      </w:r>
    </w:p>
    <w:p w14:paraId="7593296D" w14:textId="440C3DB0" w:rsidR="00E76DD7" w:rsidRPr="00BF47E1" w:rsidRDefault="00E76DD7" w:rsidP="00BF47E1">
      <w:pPr>
        <w:pStyle w:val="10"/>
        <w:shd w:val="clear" w:color="auto" w:fill="FFFFFF"/>
        <w:tabs>
          <w:tab w:val="left" w:pos="142"/>
          <w:tab w:val="left" w:pos="7200"/>
          <w:tab w:val="left" w:pos="7230"/>
          <w:tab w:val="left" w:pos="8080"/>
          <w:tab w:val="left" w:pos="8789"/>
          <w:tab w:val="right" w:pos="9356"/>
        </w:tabs>
        <w:spacing w:before="0" w:after="0" w:line="360" w:lineRule="auto"/>
        <w:ind w:left="-142" w:right="-284" w:firstLine="568"/>
        <w:jc w:val="both"/>
        <w:rPr>
          <w:rFonts w:ascii="GHEA Mariam" w:hAnsi="GHEA Mariam" w:cs="Sylfaen"/>
          <w:lang w:val="hy-AM"/>
        </w:rPr>
      </w:pPr>
      <w:r w:rsidRPr="0001569B">
        <w:rPr>
          <w:rFonts w:ascii="GHEA Mariam" w:hAnsi="GHEA Mariam" w:cs="Sylfaen"/>
          <w:color w:val="auto"/>
          <w:u w:color="000000"/>
          <w:lang w:val="hy-AM"/>
        </w:rPr>
        <w:t>1</w:t>
      </w:r>
      <w:r w:rsidR="00056FED">
        <w:rPr>
          <w:rFonts w:ascii="GHEA Mariam" w:hAnsi="GHEA Mariam" w:cs="Sylfaen"/>
          <w:color w:val="auto"/>
          <w:u w:color="000000"/>
          <w:lang w:val="hy-AM"/>
        </w:rPr>
        <w:t>3</w:t>
      </w:r>
      <w:r w:rsidR="0007223A" w:rsidRPr="0001569B">
        <w:rPr>
          <w:rFonts w:ascii="GHEA Mariam" w:hAnsi="GHEA Mariam" w:cs="Cambria Math"/>
          <w:color w:val="auto"/>
          <w:u w:color="000000"/>
          <w:lang w:val="hy-AM"/>
        </w:rPr>
        <w:t xml:space="preserve">. </w:t>
      </w:r>
      <w:r w:rsidRPr="0001569B">
        <w:rPr>
          <w:rFonts w:ascii="GHEA Mariam" w:hAnsi="GHEA Mariam" w:cs="Sylfaen"/>
          <w:color w:val="auto"/>
          <w:u w:color="000000"/>
          <w:lang w:val="hy-AM"/>
        </w:rPr>
        <w:t>Սույն</w:t>
      </w:r>
      <w:r w:rsidRPr="0001569B">
        <w:rPr>
          <w:rFonts w:ascii="GHEA Mariam" w:hAnsi="GHEA Mariam"/>
          <w:color w:val="auto"/>
          <w:u w:color="000000"/>
          <w:lang w:val="hy-AM"/>
        </w:rPr>
        <w:t xml:space="preserve"> </w:t>
      </w:r>
      <w:r w:rsidRPr="0001569B">
        <w:rPr>
          <w:rFonts w:ascii="GHEA Mariam" w:hAnsi="GHEA Mariam" w:cs="Sylfaen"/>
          <w:color w:val="auto"/>
          <w:u w:color="000000"/>
          <w:lang w:val="hy-AM"/>
        </w:rPr>
        <w:t>գործի</w:t>
      </w:r>
      <w:r w:rsidRPr="0001569B">
        <w:rPr>
          <w:rFonts w:ascii="GHEA Mariam" w:hAnsi="GHEA Mariam"/>
          <w:color w:val="auto"/>
          <w:u w:color="000000"/>
          <w:lang w:val="hy-AM"/>
        </w:rPr>
        <w:t xml:space="preserve"> </w:t>
      </w:r>
      <w:r w:rsidRPr="0001569B">
        <w:rPr>
          <w:rFonts w:ascii="GHEA Mariam" w:hAnsi="GHEA Mariam" w:cs="Sylfaen"/>
          <w:color w:val="auto"/>
          <w:u w:color="000000"/>
          <w:lang w:val="hy-AM"/>
        </w:rPr>
        <w:t>նյութերից</w:t>
      </w:r>
      <w:r w:rsidRPr="0001569B">
        <w:rPr>
          <w:rFonts w:ascii="GHEA Mariam" w:hAnsi="GHEA Mariam"/>
          <w:color w:val="auto"/>
          <w:u w:color="000000"/>
          <w:lang w:val="hy-AM"/>
        </w:rPr>
        <w:t xml:space="preserve"> </w:t>
      </w:r>
      <w:r w:rsidRPr="0001569B">
        <w:rPr>
          <w:rFonts w:ascii="GHEA Mariam" w:hAnsi="GHEA Mariam" w:cs="Sylfaen"/>
          <w:color w:val="auto"/>
          <w:u w:color="000000"/>
          <w:lang w:val="hy-AM"/>
        </w:rPr>
        <w:t>երևում</w:t>
      </w:r>
      <w:r w:rsidRPr="0001569B">
        <w:rPr>
          <w:rFonts w:ascii="GHEA Mariam" w:hAnsi="GHEA Mariam"/>
          <w:color w:val="auto"/>
          <w:u w:color="000000"/>
          <w:lang w:val="hy-AM"/>
        </w:rPr>
        <w:t xml:space="preserve"> </w:t>
      </w:r>
      <w:r w:rsidRPr="0001569B">
        <w:rPr>
          <w:rFonts w:ascii="GHEA Mariam" w:hAnsi="GHEA Mariam" w:cs="Sylfaen"/>
          <w:color w:val="auto"/>
          <w:u w:color="000000"/>
          <w:lang w:val="hy-AM"/>
        </w:rPr>
        <w:t>է</w:t>
      </w:r>
      <w:r w:rsidRPr="0001569B">
        <w:rPr>
          <w:rFonts w:ascii="GHEA Mariam" w:hAnsi="GHEA Mariam"/>
          <w:color w:val="auto"/>
          <w:u w:color="000000"/>
          <w:lang w:val="hy-AM"/>
        </w:rPr>
        <w:t xml:space="preserve">, </w:t>
      </w:r>
      <w:r w:rsidR="00577CC9">
        <w:rPr>
          <w:rFonts w:ascii="GHEA Mariam" w:hAnsi="GHEA Mariam" w:cs="Sylfaen"/>
          <w:color w:val="auto"/>
          <w:u w:color="000000"/>
          <w:lang w:val="hy-AM"/>
        </w:rPr>
        <w:t xml:space="preserve">որ </w:t>
      </w:r>
      <w:r w:rsidRPr="0001569B">
        <w:rPr>
          <w:rFonts w:ascii="GHEA Mariam" w:hAnsi="GHEA Mariam" w:cs="Sylfaen"/>
          <w:color w:val="auto"/>
          <w:u w:color="000000"/>
          <w:lang w:val="hy-AM"/>
        </w:rPr>
        <w:t xml:space="preserve">Վճռաբեկ դատարանի՝ </w:t>
      </w:r>
      <w:r w:rsidRPr="00003692">
        <w:rPr>
          <w:rFonts w:ascii="GHEA Mariam" w:hAnsi="GHEA Mariam"/>
          <w:bCs/>
          <w:iCs/>
          <w:lang w:val="hy-AM"/>
        </w:rPr>
        <w:t xml:space="preserve">2019 </w:t>
      </w:r>
      <w:r w:rsidRPr="00003692">
        <w:rPr>
          <w:rFonts w:ascii="GHEA Mariam" w:hAnsi="GHEA Mariam" w:cs="Sylfaen"/>
          <w:bCs/>
          <w:iCs/>
          <w:lang w:val="hy-AM"/>
        </w:rPr>
        <w:t>թվականի</w:t>
      </w:r>
      <w:r w:rsidRPr="00003692">
        <w:rPr>
          <w:rFonts w:ascii="GHEA Mariam" w:hAnsi="GHEA Mariam"/>
          <w:bCs/>
          <w:iCs/>
          <w:lang w:val="hy-AM"/>
        </w:rPr>
        <w:t xml:space="preserve"> </w:t>
      </w:r>
      <w:r w:rsidRPr="00003692">
        <w:rPr>
          <w:rFonts w:ascii="GHEA Mariam" w:hAnsi="GHEA Mariam" w:cs="Sylfaen"/>
          <w:bCs/>
          <w:iCs/>
          <w:lang w:val="hy-AM"/>
        </w:rPr>
        <w:t>մարտի</w:t>
      </w:r>
      <w:r w:rsidR="00056FED" w:rsidRPr="00003692">
        <w:rPr>
          <w:rFonts w:ascii="GHEA Mariam" w:hAnsi="GHEA Mariam"/>
          <w:bCs/>
          <w:iCs/>
          <w:lang w:val="hy-AM"/>
        </w:rPr>
        <w:t xml:space="preserve"> 6</w:t>
      </w:r>
      <w:r w:rsidRPr="00003692">
        <w:rPr>
          <w:rFonts w:ascii="GHEA Mariam" w:hAnsi="GHEA Mariam"/>
          <w:bCs/>
          <w:iCs/>
          <w:lang w:val="hy-AM"/>
        </w:rPr>
        <w:t>-</w:t>
      </w:r>
      <w:r w:rsidRPr="00003692">
        <w:rPr>
          <w:rFonts w:ascii="GHEA Mariam" w:hAnsi="GHEA Mariam" w:cs="Sylfaen"/>
          <w:bCs/>
          <w:iCs/>
          <w:lang w:val="hy-AM"/>
        </w:rPr>
        <w:t>ի</w:t>
      </w:r>
      <w:r w:rsidRPr="0001569B">
        <w:rPr>
          <w:rFonts w:ascii="GHEA Mariam" w:hAnsi="GHEA Mariam"/>
          <w:lang w:val="hy-AM"/>
        </w:rPr>
        <w:t xml:space="preserve"> </w:t>
      </w:r>
      <w:r w:rsidRPr="0001569B">
        <w:rPr>
          <w:rFonts w:ascii="GHEA Mariam" w:hAnsi="GHEA Mariam" w:cs="Sylfaen"/>
          <w:lang w:val="hy-AM"/>
        </w:rPr>
        <w:t xml:space="preserve">որոշմամբ մերժվել է Վերաքննիչ դատարանի` </w:t>
      </w:r>
      <w:r w:rsidRPr="0001569B">
        <w:rPr>
          <w:rFonts w:ascii="GHEA Mariam" w:hAnsi="GHEA Mariam"/>
          <w:lang w:val="hy-AM"/>
        </w:rPr>
        <w:t xml:space="preserve">2018 </w:t>
      </w:r>
      <w:r w:rsidRPr="0001569B">
        <w:rPr>
          <w:rFonts w:ascii="GHEA Mariam" w:hAnsi="GHEA Mariam" w:cs="Sylfaen"/>
          <w:lang w:val="hy-AM"/>
        </w:rPr>
        <w:t>թվականի</w:t>
      </w:r>
      <w:r w:rsidRPr="0001569B">
        <w:rPr>
          <w:rFonts w:ascii="GHEA Mariam" w:hAnsi="GHEA Mariam"/>
          <w:lang w:val="hy-AM"/>
        </w:rPr>
        <w:t xml:space="preserve"> </w:t>
      </w:r>
      <w:r w:rsidR="00056FED" w:rsidRPr="00056FED">
        <w:rPr>
          <w:rFonts w:ascii="GHEA Mariam" w:hAnsi="GHEA Mariam"/>
          <w:lang w:val="hy-AM"/>
        </w:rPr>
        <w:t>նոյ</w:t>
      </w:r>
      <w:r w:rsidRPr="0001569B">
        <w:rPr>
          <w:rFonts w:ascii="GHEA Mariam" w:hAnsi="GHEA Mariam" w:cs="Sylfaen"/>
          <w:lang w:val="hy-AM"/>
        </w:rPr>
        <w:t>եմբերի</w:t>
      </w:r>
      <w:r w:rsidR="00056FED">
        <w:rPr>
          <w:rFonts w:ascii="GHEA Mariam" w:hAnsi="GHEA Mariam"/>
          <w:lang w:val="hy-AM"/>
        </w:rPr>
        <w:t xml:space="preserve"> </w:t>
      </w:r>
      <w:r w:rsidR="00003692" w:rsidRPr="00003692">
        <w:rPr>
          <w:rFonts w:ascii="GHEA Mariam" w:hAnsi="GHEA Mariam"/>
          <w:lang w:val="hy-AM"/>
        </w:rPr>
        <w:t xml:space="preserve">  </w:t>
      </w:r>
      <w:r w:rsidR="00056FED">
        <w:rPr>
          <w:rFonts w:ascii="GHEA Mariam" w:hAnsi="GHEA Mariam"/>
          <w:lang w:val="hy-AM"/>
        </w:rPr>
        <w:t>3</w:t>
      </w:r>
      <w:r w:rsidRPr="0001569B">
        <w:rPr>
          <w:rFonts w:ascii="GHEA Mariam" w:hAnsi="GHEA Mariam"/>
          <w:lang w:val="hy-AM"/>
        </w:rPr>
        <w:t>-</w:t>
      </w:r>
      <w:r w:rsidRPr="0001569B">
        <w:rPr>
          <w:rFonts w:ascii="GHEA Mariam" w:hAnsi="GHEA Mariam" w:cs="Sylfaen"/>
          <w:lang w:val="hy-AM"/>
        </w:rPr>
        <w:t>ի</w:t>
      </w:r>
      <w:r w:rsidRPr="0001569B">
        <w:rPr>
          <w:rFonts w:ascii="GHEA Mariam" w:hAnsi="GHEA Mariam"/>
          <w:lang w:val="hy-AM"/>
        </w:rPr>
        <w:t xml:space="preserve"> </w:t>
      </w:r>
      <w:r w:rsidRPr="0001569B">
        <w:rPr>
          <w:rFonts w:ascii="GHEA Mariam" w:hAnsi="GHEA Mariam" w:cs="Sylfaen"/>
          <w:lang w:val="hy-AM"/>
        </w:rPr>
        <w:t xml:space="preserve">որոշման դեմ </w:t>
      </w:r>
      <w:r w:rsidR="000E4F57">
        <w:rPr>
          <w:rFonts w:ascii="GHEA Mariam" w:hAnsi="GHEA Mariam" w:cs="Sylfaen"/>
          <w:lang w:val="hy-AM"/>
        </w:rPr>
        <w:t>պաշտպան</w:t>
      </w:r>
      <w:r w:rsidRPr="0001569B">
        <w:rPr>
          <w:rFonts w:ascii="GHEA Mariam" w:hAnsi="GHEA Mariam"/>
          <w:lang w:val="hy-AM"/>
        </w:rPr>
        <w:t xml:space="preserve"> </w:t>
      </w:r>
      <w:r w:rsidRPr="0001569B">
        <w:rPr>
          <w:rFonts w:ascii="GHEA Mariam" w:hAnsi="GHEA Mariam" w:cs="Sylfaen"/>
          <w:lang w:val="hy-AM"/>
        </w:rPr>
        <w:t>Հ</w:t>
      </w:r>
      <w:r w:rsidRPr="0001569B">
        <w:rPr>
          <w:rFonts w:ascii="GHEA Mariam" w:hAnsi="GHEA Mariam"/>
          <w:lang w:val="hy-AM"/>
        </w:rPr>
        <w:t>.</w:t>
      </w:r>
      <w:r w:rsidRPr="0001569B">
        <w:rPr>
          <w:rFonts w:ascii="GHEA Mariam" w:hAnsi="GHEA Mariam" w:cs="Sylfaen"/>
          <w:lang w:val="hy-AM"/>
        </w:rPr>
        <w:t>Խուդոյանի</w:t>
      </w:r>
      <w:r w:rsidRPr="0001569B">
        <w:rPr>
          <w:rFonts w:ascii="GHEA Mariam" w:hAnsi="GHEA Mariam"/>
          <w:lang w:val="hy-AM"/>
        </w:rPr>
        <w:t xml:space="preserve"> կողմից </w:t>
      </w:r>
      <w:r w:rsidRPr="0001569B">
        <w:rPr>
          <w:rFonts w:ascii="GHEA Mariam" w:hAnsi="GHEA Mariam" w:cs="Sylfaen"/>
          <w:lang w:val="hy-AM"/>
        </w:rPr>
        <w:t xml:space="preserve">ներկայացված բողոքը վարույթ ընդունելը, որով </w:t>
      </w:r>
      <w:r w:rsidR="00BF47E1" w:rsidRPr="00BF47E1">
        <w:rPr>
          <w:rFonts w:ascii="GHEA Mariam" w:hAnsi="GHEA Mariam" w:cs="Sylfaen"/>
          <w:lang w:val="hy-AM"/>
        </w:rPr>
        <w:t xml:space="preserve">օրինական ուժի մեջ էր թողնվել </w:t>
      </w:r>
      <w:r w:rsidR="00CE60E2" w:rsidRPr="00CE60E2">
        <w:rPr>
          <w:rFonts w:ascii="GHEA Mariam" w:hAnsi="GHEA Mariam" w:cs="Sylfaen"/>
          <w:lang w:val="hy-AM"/>
        </w:rPr>
        <w:t xml:space="preserve">«Խուզարկություն կատարելու թույլտվություն ստանալու վերաբերյալ միջնորդությունը քննության առնելու մասին» </w:t>
      </w:r>
      <w:r w:rsidRPr="0001569B">
        <w:rPr>
          <w:rFonts w:ascii="GHEA Mariam" w:hAnsi="GHEA Mariam" w:cs="Sylfaen"/>
          <w:lang w:val="hy-AM"/>
        </w:rPr>
        <w:t>Առաջին</w:t>
      </w:r>
      <w:r w:rsidRPr="0001569B">
        <w:rPr>
          <w:rFonts w:ascii="GHEA Mariam" w:hAnsi="GHEA Mariam"/>
          <w:lang w:val="hy-AM"/>
        </w:rPr>
        <w:t xml:space="preserve"> </w:t>
      </w:r>
      <w:r w:rsidRPr="0001569B">
        <w:rPr>
          <w:rFonts w:ascii="GHEA Mariam" w:hAnsi="GHEA Mariam" w:cs="Sylfaen"/>
          <w:lang w:val="hy-AM"/>
        </w:rPr>
        <w:t>ատյանի</w:t>
      </w:r>
      <w:r w:rsidRPr="0001569B">
        <w:rPr>
          <w:rFonts w:ascii="GHEA Mariam" w:hAnsi="GHEA Mariam"/>
          <w:lang w:val="hy-AM"/>
        </w:rPr>
        <w:t xml:space="preserve"> </w:t>
      </w:r>
      <w:r w:rsidRPr="0001569B">
        <w:rPr>
          <w:rFonts w:ascii="GHEA Mariam" w:hAnsi="GHEA Mariam" w:cs="Sylfaen"/>
          <w:lang w:val="hy-AM"/>
        </w:rPr>
        <w:t>դատարանի՝</w:t>
      </w:r>
      <w:r w:rsidRPr="0001569B">
        <w:rPr>
          <w:rFonts w:ascii="GHEA Mariam" w:hAnsi="GHEA Mariam"/>
          <w:lang w:val="hy-AM"/>
        </w:rPr>
        <w:t xml:space="preserve"> 2018 </w:t>
      </w:r>
      <w:r w:rsidRPr="0001569B">
        <w:rPr>
          <w:rFonts w:ascii="GHEA Mariam" w:hAnsi="GHEA Mariam" w:cs="Sylfaen"/>
          <w:lang w:val="hy-AM"/>
        </w:rPr>
        <w:t>թվականի</w:t>
      </w:r>
      <w:r w:rsidRPr="0001569B">
        <w:rPr>
          <w:rFonts w:ascii="GHEA Mariam" w:hAnsi="GHEA Mariam"/>
          <w:lang w:val="hy-AM"/>
        </w:rPr>
        <w:t xml:space="preserve"> </w:t>
      </w:r>
      <w:r w:rsidR="00323061" w:rsidRPr="00323061">
        <w:rPr>
          <w:rFonts w:ascii="GHEA Mariam" w:hAnsi="GHEA Mariam" w:cs="Sylfaen"/>
          <w:lang w:val="hy-AM"/>
        </w:rPr>
        <w:t>օգոստոսի</w:t>
      </w:r>
      <w:r w:rsidRPr="0001569B">
        <w:rPr>
          <w:rFonts w:ascii="GHEA Mariam" w:hAnsi="GHEA Mariam"/>
          <w:lang w:val="hy-AM"/>
        </w:rPr>
        <w:t xml:space="preserve"> </w:t>
      </w:r>
      <w:r w:rsidR="00323061" w:rsidRPr="00323061">
        <w:rPr>
          <w:rFonts w:ascii="GHEA Mariam" w:hAnsi="GHEA Mariam"/>
          <w:lang w:val="hy-AM"/>
        </w:rPr>
        <w:t>3</w:t>
      </w:r>
      <w:r w:rsidRPr="0001569B">
        <w:rPr>
          <w:rFonts w:ascii="GHEA Mariam" w:hAnsi="GHEA Mariam"/>
          <w:lang w:val="hy-AM"/>
        </w:rPr>
        <w:t>-</w:t>
      </w:r>
      <w:r w:rsidRPr="0001569B">
        <w:rPr>
          <w:rFonts w:ascii="GHEA Mariam" w:hAnsi="GHEA Mariam" w:cs="Sylfaen"/>
          <w:lang w:val="hy-AM"/>
        </w:rPr>
        <w:t>ի</w:t>
      </w:r>
      <w:r w:rsidRPr="0001569B">
        <w:rPr>
          <w:rFonts w:ascii="GHEA Mariam" w:hAnsi="GHEA Mariam"/>
          <w:lang w:val="hy-AM"/>
        </w:rPr>
        <w:t xml:space="preserve"> </w:t>
      </w:r>
      <w:r w:rsidRPr="0001569B">
        <w:rPr>
          <w:rFonts w:ascii="GHEA Mariam" w:hAnsi="GHEA Mariam" w:cs="Sylfaen"/>
          <w:lang w:val="hy-AM"/>
        </w:rPr>
        <w:t>որոշումը</w:t>
      </w:r>
      <w:r w:rsidR="00F06732" w:rsidRPr="0001569B">
        <w:rPr>
          <w:rStyle w:val="FootnoteReference"/>
          <w:rFonts w:ascii="GHEA Mariam" w:hAnsi="GHEA Mariam" w:cs="Sylfaen"/>
          <w:lang w:val="hy-AM"/>
        </w:rPr>
        <w:footnoteReference w:id="4"/>
      </w:r>
      <w:r w:rsidRPr="0001569B">
        <w:rPr>
          <w:rFonts w:ascii="GHEA Mariam" w:hAnsi="GHEA Mariam"/>
          <w:lang w:val="hy-AM"/>
        </w:rPr>
        <w:t xml:space="preserve">։  </w:t>
      </w:r>
    </w:p>
    <w:p w14:paraId="29A9443E" w14:textId="478899BC" w:rsidR="00E76DD7" w:rsidRPr="0001569B" w:rsidRDefault="00E76DD7" w:rsidP="003D65D7">
      <w:pPr>
        <w:tabs>
          <w:tab w:val="left" w:pos="7200"/>
          <w:tab w:val="left" w:pos="7230"/>
          <w:tab w:val="left" w:pos="8080"/>
          <w:tab w:val="left" w:pos="8647"/>
          <w:tab w:val="left" w:pos="8789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/>
          <w:noProof/>
          <w:lang w:val="hy-AM"/>
        </w:rPr>
      </w:pPr>
      <w:r w:rsidRPr="0001569B">
        <w:rPr>
          <w:rFonts w:ascii="GHEA Mariam" w:eastAsia="Calibri" w:hAnsi="GHEA Mariam" w:cs="Sylfaen"/>
          <w:lang w:val="hy-AM"/>
        </w:rPr>
        <w:t>1</w:t>
      </w:r>
      <w:r w:rsidR="00CC2CB6">
        <w:rPr>
          <w:rFonts w:ascii="GHEA Mariam" w:eastAsia="Calibri" w:hAnsi="GHEA Mariam" w:cs="Sylfaen"/>
          <w:lang w:val="hy-AM"/>
        </w:rPr>
        <w:t>4</w:t>
      </w:r>
      <w:r w:rsidRPr="0001569B">
        <w:rPr>
          <w:rFonts w:ascii="GHEA Mariam" w:eastAsia="Calibri" w:hAnsi="GHEA Mariam" w:cs="Sylfaen"/>
          <w:lang w:val="es-ES_tradnl"/>
        </w:rPr>
        <w:t>.</w:t>
      </w:r>
      <w:r w:rsidRPr="0001569B">
        <w:rPr>
          <w:rFonts w:ascii="GHEA Mariam" w:eastAsia="Calibri" w:hAnsi="GHEA Mariam" w:cs="Sylfaen"/>
          <w:lang w:val="hy-AM"/>
        </w:rPr>
        <w:t xml:space="preserve"> </w:t>
      </w:r>
      <w:r w:rsidR="00F06732" w:rsidRPr="0001569B">
        <w:rPr>
          <w:rFonts w:ascii="GHEA Mariam" w:eastAsia="Calibri" w:hAnsi="GHEA Mariam" w:cs="Sylfaen"/>
          <w:lang w:val="hy-AM"/>
        </w:rPr>
        <w:t>Սույն որոշման նախորդ կետում մեջբերված փաստական տվյալները դիտարկելով սույն որոշման</w:t>
      </w:r>
      <w:r w:rsidR="00A32A65">
        <w:rPr>
          <w:rFonts w:ascii="GHEA Mariam" w:eastAsia="Calibri" w:hAnsi="GHEA Mariam" w:cs="Sylfaen"/>
          <w:lang w:val="hy-AM"/>
        </w:rPr>
        <w:t xml:space="preserve"> 11-12</w:t>
      </w:r>
      <w:r w:rsidR="00F06732" w:rsidRPr="0001569B">
        <w:rPr>
          <w:rFonts w:ascii="GHEA Mariam" w:eastAsia="Calibri" w:hAnsi="GHEA Mariam" w:cs="Sylfaen"/>
          <w:lang w:val="hy-AM"/>
        </w:rPr>
        <w:t>-րդ կետերում մեջբերված իրավադրույթների և կատարված վերլուծության լույսի ներքո՝</w:t>
      </w:r>
      <w:r w:rsidRPr="0001569B">
        <w:rPr>
          <w:rFonts w:ascii="GHEA Mariam" w:eastAsia="Calibri" w:hAnsi="GHEA Mariam" w:cs="Sylfaen"/>
          <w:lang w:val="hy-AM"/>
        </w:rPr>
        <w:t xml:space="preserve"> Վճռաբեկ դատարանն արձանագրում է, որ </w:t>
      </w:r>
      <w:r w:rsidRPr="0001569B">
        <w:rPr>
          <w:rFonts w:ascii="GHEA Mariam" w:hAnsi="GHEA Mariam"/>
          <w:u w:color="333333"/>
          <w:shd w:val="clear" w:color="auto" w:fill="FFFFFF"/>
          <w:lang w:val="hy-AM"/>
        </w:rPr>
        <w:t>Ս</w:t>
      </w:r>
      <w:r w:rsidRPr="0001569B">
        <w:rPr>
          <w:rFonts w:ascii="GHEA Mariam" w:hAnsi="GHEA Mariam"/>
          <w:u w:color="333333"/>
          <w:shd w:val="clear" w:color="auto" w:fill="FFFFFF"/>
          <w:lang w:val="es-ES_tradnl"/>
        </w:rPr>
        <w:t xml:space="preserve">ահմանադրական դատարանի՝ 2021 թվականի </w:t>
      </w:r>
      <w:r w:rsidRPr="0001569B">
        <w:rPr>
          <w:rFonts w:ascii="GHEA Mariam" w:hAnsi="GHEA Mariam"/>
          <w:lang w:val="hy-AM"/>
        </w:rPr>
        <w:t>մարտի 26-ի թիվ ՍԴՈ-1586 որոշումը</w:t>
      </w:r>
      <w:r w:rsidRPr="0001569B">
        <w:rPr>
          <w:rFonts w:ascii="GHEA Mariam" w:hAnsi="GHEA Mariam"/>
          <w:u w:color="333333"/>
          <w:shd w:val="clear" w:color="auto" w:fill="FFFFFF"/>
          <w:lang w:val="es-ES_tradnl"/>
        </w:rPr>
        <w:t xml:space="preserve"> նոր հանգամանք է </w:t>
      </w:r>
      <w:r w:rsidRPr="0001569B">
        <w:rPr>
          <w:rFonts w:ascii="GHEA Mariam" w:hAnsi="GHEA Mariam"/>
          <w:lang w:val="hy-AM"/>
        </w:rPr>
        <w:t>Վճռաբեկ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/>
          <w:lang w:val="hy-AM"/>
        </w:rPr>
        <w:t>դատարանի՝</w:t>
      </w:r>
      <w:r w:rsidRPr="0001569B">
        <w:rPr>
          <w:rFonts w:ascii="GHEA Mariam" w:hAnsi="GHEA Mariam"/>
          <w:lang w:val="es-ES_tradnl"/>
        </w:rPr>
        <w:t xml:space="preserve"> 2019 </w:t>
      </w:r>
      <w:r w:rsidRPr="0001569B">
        <w:rPr>
          <w:rFonts w:ascii="GHEA Mariam" w:hAnsi="GHEA Mariam"/>
          <w:lang w:val="hy-AM"/>
        </w:rPr>
        <w:t>թվականի</w:t>
      </w:r>
      <w:r w:rsidR="00A32A65">
        <w:rPr>
          <w:rFonts w:ascii="GHEA Mariam" w:hAnsi="GHEA Mariam"/>
          <w:lang w:val="es-ES_tradnl"/>
        </w:rPr>
        <w:t xml:space="preserve"> մարտի 6</w:t>
      </w:r>
      <w:r w:rsidRPr="0001569B">
        <w:rPr>
          <w:rFonts w:ascii="GHEA Mariam" w:hAnsi="GHEA Mariam"/>
          <w:lang w:val="es-ES_tradnl"/>
        </w:rPr>
        <w:t>-</w:t>
      </w:r>
      <w:r w:rsidRPr="0001569B">
        <w:rPr>
          <w:rFonts w:ascii="GHEA Mariam" w:hAnsi="GHEA Mariam"/>
          <w:lang w:val="hy-AM"/>
        </w:rPr>
        <w:t>ի</w:t>
      </w:r>
      <w:r w:rsidRPr="0001569B">
        <w:rPr>
          <w:rFonts w:ascii="GHEA Mariam" w:hAnsi="GHEA Mariam"/>
          <w:lang w:val="es-ES_tradnl"/>
        </w:rPr>
        <w:t xml:space="preserve"> </w:t>
      </w:r>
      <w:r w:rsidR="00FD7265">
        <w:rPr>
          <w:rFonts w:ascii="GHEA Mariam" w:hAnsi="GHEA Mariam"/>
          <w:lang w:val="hy-AM"/>
        </w:rPr>
        <w:t>դատական ակտ</w:t>
      </w:r>
      <w:r w:rsidRPr="0001569B">
        <w:rPr>
          <w:rFonts w:ascii="GHEA Mariam" w:hAnsi="GHEA Mariam"/>
          <w:lang w:val="hy-AM"/>
        </w:rPr>
        <w:t>ը</w:t>
      </w:r>
      <w:r w:rsidRPr="0001569B">
        <w:rPr>
          <w:rFonts w:ascii="GHEA Mariam" w:hAnsi="GHEA Mariam"/>
          <w:lang w:val="es-ES_tradnl"/>
        </w:rPr>
        <w:t xml:space="preserve"> </w:t>
      </w:r>
      <w:r w:rsidRPr="0001569B">
        <w:rPr>
          <w:rFonts w:ascii="GHEA Mariam" w:hAnsi="GHEA Mariam"/>
          <w:u w:color="333333"/>
          <w:shd w:val="clear" w:color="auto" w:fill="FFFFFF"/>
          <w:lang w:val="es-ES_tradnl"/>
        </w:rPr>
        <w:t>վերանայելու համար</w:t>
      </w:r>
      <w:r w:rsidRPr="0001569B">
        <w:rPr>
          <w:rFonts w:ascii="GHEA Mariam" w:hAnsi="GHEA Mariam"/>
          <w:u w:color="333333"/>
          <w:shd w:val="clear" w:color="auto" w:fill="FFFFFF"/>
          <w:lang w:val="hy-AM"/>
        </w:rPr>
        <w:t>։</w:t>
      </w:r>
      <w:r w:rsidRPr="0001569B">
        <w:rPr>
          <w:rFonts w:ascii="GHEA Mariam" w:eastAsia="Calibri" w:hAnsi="GHEA Mariam" w:cs="Sylfaen"/>
          <w:lang w:val="hy-AM"/>
        </w:rPr>
        <w:t xml:space="preserve"> </w:t>
      </w:r>
      <w:r w:rsidRPr="0001569B">
        <w:rPr>
          <w:rFonts w:ascii="GHEA Mariam" w:hAnsi="GHEA Mariam"/>
          <w:noProof/>
          <w:lang w:val="hy-AM"/>
        </w:rPr>
        <w:t xml:space="preserve"> </w:t>
      </w:r>
    </w:p>
    <w:p w14:paraId="5DABCBEC" w14:textId="38B21661" w:rsidR="00E76DD7" w:rsidRPr="0001569B" w:rsidRDefault="00FD7265" w:rsidP="003D65D7">
      <w:pPr>
        <w:tabs>
          <w:tab w:val="left" w:pos="7200"/>
          <w:tab w:val="left" w:pos="7230"/>
          <w:tab w:val="left" w:pos="8080"/>
          <w:tab w:val="left" w:pos="8789"/>
        </w:tabs>
        <w:spacing w:line="360" w:lineRule="auto"/>
        <w:ind w:left="-142" w:right="-284" w:firstLine="568"/>
        <w:jc w:val="both"/>
        <w:rPr>
          <w:rFonts w:ascii="GHEA Mariam" w:hAnsi="GHEA Mariam"/>
          <w:noProof/>
          <w:lang w:val="hy-AM"/>
        </w:rPr>
      </w:pPr>
      <w:r>
        <w:rPr>
          <w:rFonts w:ascii="GHEA Mariam" w:hAnsi="GHEA Mariam" w:cs="Sylfaen"/>
          <w:noProof/>
          <w:lang w:val="hy-AM"/>
        </w:rPr>
        <w:t>15</w:t>
      </w:r>
      <w:r w:rsidR="00E76DD7" w:rsidRPr="0001569B">
        <w:rPr>
          <w:rFonts w:ascii="GHEA Mariam" w:hAnsi="GHEA Mariam" w:cs="Sylfaen"/>
          <w:noProof/>
          <w:lang w:val="es-ES_tradnl"/>
        </w:rPr>
        <w:t xml:space="preserve">. </w:t>
      </w:r>
      <w:r w:rsidR="00E76DD7" w:rsidRPr="0001569B">
        <w:rPr>
          <w:rFonts w:ascii="GHEA Mariam" w:hAnsi="GHEA Mariam" w:cs="Sylfaen"/>
          <w:noProof/>
          <w:lang w:val="hy-AM"/>
        </w:rPr>
        <w:t>Սույն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գործով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Վճռաբեկ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դատարանի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առջև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բարձրացված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i/>
          <w:iCs/>
          <w:noProof/>
          <w:lang w:val="hy-AM"/>
        </w:rPr>
        <w:t>երկրորդ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իրավական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հարցը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հետևյալն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է</w:t>
      </w:r>
      <w:r w:rsidR="00E76DD7" w:rsidRPr="0001569B">
        <w:rPr>
          <w:rFonts w:ascii="GHEA Mariam" w:hAnsi="GHEA Mariam"/>
          <w:noProof/>
          <w:lang w:val="hy-AM"/>
        </w:rPr>
        <w:t xml:space="preserve">. </w:t>
      </w:r>
      <w:r w:rsidR="00E76DD7" w:rsidRPr="0001569B">
        <w:rPr>
          <w:rFonts w:ascii="GHEA Mariam" w:hAnsi="GHEA Mariam" w:cs="Sylfaen"/>
          <w:lang w:val="hy-AM"/>
        </w:rPr>
        <w:t>արդյո՞ք</w:t>
      </w:r>
      <w:r w:rsidR="00E76DD7" w:rsidRPr="0001569B">
        <w:rPr>
          <w:rFonts w:ascii="GHEA Mariam" w:hAnsi="GHEA Mariam"/>
          <w:u w:color="333333"/>
          <w:shd w:val="clear" w:color="auto" w:fill="FFFFFF"/>
          <w:lang w:val="es-ES_tradnl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Սահմանադրական</w:t>
      </w:r>
      <w:r w:rsidR="00E76DD7" w:rsidRPr="0001569B">
        <w:rPr>
          <w:rFonts w:ascii="GHEA Mariam" w:hAnsi="GHEA Mariam"/>
          <w:lang w:val="es-ES_tradnl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դատարանի՝</w:t>
      </w:r>
      <w:r w:rsidR="00E76DD7" w:rsidRPr="0001569B">
        <w:rPr>
          <w:rFonts w:ascii="GHEA Mariam" w:hAnsi="GHEA Mariam"/>
          <w:lang w:val="hy-AM"/>
        </w:rPr>
        <w:t xml:space="preserve"> 2021 </w:t>
      </w:r>
      <w:r w:rsidR="00E76DD7" w:rsidRPr="0001569B">
        <w:rPr>
          <w:rFonts w:ascii="GHEA Mariam" w:hAnsi="GHEA Mariam" w:cs="Sylfaen"/>
          <w:lang w:val="hy-AM"/>
        </w:rPr>
        <w:t>թվականի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մարտի</w:t>
      </w:r>
      <w:r w:rsidR="00E76DD7" w:rsidRPr="0001569B">
        <w:rPr>
          <w:rFonts w:ascii="GHEA Mariam" w:hAnsi="GHEA Mariam"/>
          <w:lang w:val="hy-AM"/>
        </w:rPr>
        <w:t xml:space="preserve"> 26-</w:t>
      </w:r>
      <w:r w:rsidR="00E76DD7" w:rsidRPr="0001569B">
        <w:rPr>
          <w:rFonts w:ascii="GHEA Mariam" w:hAnsi="GHEA Mariam" w:cs="Sylfaen"/>
          <w:lang w:val="hy-AM"/>
        </w:rPr>
        <w:t>ի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թիվ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ՍԴՈ</w:t>
      </w:r>
      <w:r w:rsidR="00E76DD7" w:rsidRPr="0001569B">
        <w:rPr>
          <w:rFonts w:ascii="GHEA Mariam" w:hAnsi="GHEA Mariam"/>
          <w:lang w:val="hy-AM"/>
        </w:rPr>
        <w:t>-1586</w:t>
      </w:r>
      <w:r w:rsidR="00E76DD7" w:rsidRPr="0001569B">
        <w:rPr>
          <w:rFonts w:ascii="GHEA Mariam" w:hAnsi="GHEA Mariam" w:cs="Sylfaen"/>
          <w:lang w:val="es-ES_tradnl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 xml:space="preserve">որոշումը </w:t>
      </w:r>
      <w:r w:rsidR="00E76DD7" w:rsidRPr="0001569B">
        <w:rPr>
          <w:rFonts w:ascii="GHEA Mariam" w:hAnsi="GHEA Mariam" w:cs="Sylfaen"/>
          <w:noProof/>
          <w:lang w:val="hy-AM"/>
        </w:rPr>
        <w:t>հիմք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է</w:t>
      </w:r>
      <w:r w:rsidR="00E76DD7" w:rsidRPr="0001569B">
        <w:rPr>
          <w:rFonts w:ascii="GHEA Mariam" w:hAnsi="GHEA Mariam"/>
          <w:noProof/>
          <w:lang w:val="af-ZA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ստորադաս</w:t>
      </w:r>
      <w:r w:rsidR="00E76DD7" w:rsidRPr="0001569B">
        <w:rPr>
          <w:rFonts w:ascii="GHEA Mariam" w:hAnsi="GHEA Mariam"/>
          <w:noProof/>
          <w:lang w:val="af-ZA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դատարանների</w:t>
      </w:r>
      <w:r w:rsidR="00E76DD7" w:rsidRPr="0001569B">
        <w:rPr>
          <w:rFonts w:ascii="GHEA Mariam" w:hAnsi="GHEA Mariam"/>
          <w:noProof/>
          <w:lang w:val="af-ZA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դատական</w:t>
      </w:r>
      <w:r w:rsidR="00E76DD7" w:rsidRPr="0001569B">
        <w:rPr>
          <w:rFonts w:ascii="GHEA Mariam" w:hAnsi="GHEA Mariam"/>
          <w:noProof/>
          <w:lang w:val="af-ZA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ակտերը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բեկանելու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համար</w:t>
      </w:r>
      <w:r w:rsidR="00E76DD7" w:rsidRPr="0001569B">
        <w:rPr>
          <w:rFonts w:ascii="GHEA Mariam" w:hAnsi="GHEA Mariam"/>
          <w:noProof/>
          <w:lang w:val="hy-AM"/>
        </w:rPr>
        <w:t>:</w:t>
      </w:r>
    </w:p>
    <w:p w14:paraId="22BB0EED" w14:textId="0E8CFD6A" w:rsidR="00E76DD7" w:rsidRPr="0001569B" w:rsidRDefault="005D47CC" w:rsidP="003D65D7">
      <w:pPr>
        <w:pStyle w:val="BodyTextIndent1"/>
        <w:tabs>
          <w:tab w:val="left" w:pos="-142"/>
          <w:tab w:val="left" w:pos="7200"/>
          <w:tab w:val="left" w:pos="8789"/>
          <w:tab w:val="left" w:pos="9923"/>
        </w:tabs>
        <w:ind w:left="-142" w:right="-284" w:firstLine="568"/>
        <w:rPr>
          <w:rFonts w:ascii="GHEA Mariam" w:hAnsi="GHEA Mariam"/>
          <w:color w:val="auto"/>
          <w:shd w:val="clear" w:color="auto" w:fill="FFFFFF"/>
        </w:rPr>
      </w:pPr>
      <w:r>
        <w:rPr>
          <w:rFonts w:ascii="GHEA Mariam" w:hAnsi="GHEA Mariam"/>
          <w:noProof/>
          <w:color w:val="0D0D0D"/>
          <w:lang w:val="hy-AM"/>
        </w:rPr>
        <w:t>16</w:t>
      </w:r>
      <w:r w:rsidR="00E76DD7" w:rsidRPr="0001569B">
        <w:rPr>
          <w:rFonts w:ascii="GHEA Mariam" w:hAnsi="GHEA Mariam"/>
          <w:noProof/>
          <w:color w:val="0D0D0D"/>
          <w:lang w:val="hy-AM"/>
        </w:rPr>
        <w:t xml:space="preserve">. </w:t>
      </w:r>
      <w:r w:rsidR="00E76DD7" w:rsidRPr="0001569B">
        <w:rPr>
          <w:rFonts w:ascii="GHEA Mariam" w:hAnsi="GHEA Mariam"/>
          <w:color w:val="auto"/>
          <w:shd w:val="clear" w:color="auto" w:fill="FFFFFF"/>
        </w:rPr>
        <w:t xml:space="preserve">Մարդու իրավունքների եվրոպական դատարանում կայացված վճիռների հիման վրա ներպետական մակարդակով որոշակի գործեր վերաքննելու կամ վերաբացելու մասին Եվրոպայի խորհրդի Նախարարների կոմիտեի` 2000 թվականի հունվարի 19-ի թիվ </w:t>
      </w:r>
      <w:proofErr w:type="gramStart"/>
      <w:r w:rsidR="00E76DD7" w:rsidRPr="0001569B">
        <w:rPr>
          <w:rFonts w:ascii="GHEA Mariam" w:hAnsi="GHEA Mariam"/>
          <w:color w:val="auto"/>
          <w:shd w:val="clear" w:color="auto" w:fill="FFFFFF"/>
        </w:rPr>
        <w:t>R(</w:t>
      </w:r>
      <w:proofErr w:type="gramEnd"/>
      <w:r w:rsidR="00E76DD7" w:rsidRPr="0001569B">
        <w:rPr>
          <w:rFonts w:ascii="GHEA Mariam" w:hAnsi="GHEA Mariam"/>
          <w:color w:val="auto"/>
          <w:shd w:val="clear" w:color="auto" w:fill="FFFFFF"/>
        </w:rPr>
        <w:t xml:space="preserve">2000)2` անդամ պետություններին ուղղված հանձնարարականի </w:t>
      </w:r>
      <w:r w:rsidR="00245EF3">
        <w:rPr>
          <w:rFonts w:ascii="GHEA Mariam" w:hAnsi="GHEA Mariam"/>
          <w:color w:val="auto"/>
          <w:shd w:val="clear" w:color="auto" w:fill="FFFFFF"/>
        </w:rPr>
        <w:t xml:space="preserve"> </w:t>
      </w:r>
      <w:r w:rsidR="00E76DD7" w:rsidRPr="0001569B">
        <w:rPr>
          <w:rFonts w:ascii="GHEA Mariam" w:hAnsi="GHEA Mariam"/>
          <w:color w:val="auto"/>
          <w:shd w:val="clear" w:color="auto" w:fill="FFFFFF"/>
        </w:rPr>
        <w:lastRenderedPageBreak/>
        <w:t xml:space="preserve">1-ին կետի համաձայն՝ Պայմանավորվող կողմերին կոչ է արվել երաշխավորել ազգային մակարդակով </w:t>
      </w:r>
      <w:r w:rsidR="00E76DD7" w:rsidRPr="0001569B">
        <w:rPr>
          <w:rFonts w:ascii="GHEA Mariam" w:hAnsi="GHEA Mariam"/>
          <w:i/>
          <w:color w:val="auto"/>
          <w:shd w:val="clear" w:color="auto" w:fill="FFFFFF"/>
        </w:rPr>
        <w:t>restitutio in integrum`</w:t>
      </w:r>
      <w:r w:rsidR="00E76DD7" w:rsidRPr="0001569B">
        <w:rPr>
          <w:rFonts w:ascii="GHEA Mariam" w:hAnsi="GHEA Mariam"/>
          <w:color w:val="auto"/>
          <w:shd w:val="clear" w:color="auto" w:fill="FFFFFF"/>
        </w:rPr>
        <w:t xml:space="preserve"> հնարավորինս ապահովելու համար անհրաժեշտ համարժեք հնարավորությունների առկայությունը:</w:t>
      </w:r>
    </w:p>
    <w:p w14:paraId="7D386D0A" w14:textId="77777777" w:rsidR="00E76DD7" w:rsidRPr="0001569B" w:rsidRDefault="00E76DD7" w:rsidP="003D65D7">
      <w:pPr>
        <w:pStyle w:val="BodyTextIndent1"/>
        <w:tabs>
          <w:tab w:val="left" w:pos="-142"/>
          <w:tab w:val="left" w:pos="7200"/>
          <w:tab w:val="left" w:pos="8789"/>
          <w:tab w:val="left" w:pos="9923"/>
        </w:tabs>
        <w:ind w:left="-142" w:right="-284" w:firstLine="568"/>
        <w:rPr>
          <w:rFonts w:ascii="GHEA Mariam" w:hAnsi="GHEA Mariam"/>
          <w:color w:val="auto"/>
          <w:shd w:val="clear" w:color="auto" w:fill="FFFFFF"/>
        </w:rPr>
      </w:pPr>
      <w:r w:rsidRPr="0001569B">
        <w:rPr>
          <w:rFonts w:ascii="GHEA Mariam" w:hAnsi="GHEA Mariam"/>
          <w:color w:val="auto"/>
          <w:shd w:val="clear" w:color="auto" w:fill="FFFFFF"/>
        </w:rPr>
        <w:t>Նույն հանձնարարականի 2-րդ կետի համաձայն` Նախարարների կոմիտեն խրախուսում է Պայմանավորվող կողմերին, մասնավորապես` վերլուծել իրենց ազգային իրավական համակարգերը` նպատակ հետապնդելով երաշխավորել գործի վերաքննության համար անհրաժեշտ համարժեք հնարավորությունների գոյությունն այն դեպքերի համար, երբ Եվրոպական դատարանը հայտնաբերել է Կոնվենցիայի խախտում, հատկապես երբ.</w:t>
      </w:r>
    </w:p>
    <w:p w14:paraId="78BC1BC1" w14:textId="77777777" w:rsidR="00E76DD7" w:rsidRPr="0001569B" w:rsidRDefault="00E76DD7" w:rsidP="003D65D7">
      <w:pPr>
        <w:pStyle w:val="BodyTextIndent1"/>
        <w:tabs>
          <w:tab w:val="left" w:pos="-142"/>
          <w:tab w:val="left" w:pos="7200"/>
          <w:tab w:val="left" w:pos="8789"/>
          <w:tab w:val="left" w:pos="9923"/>
        </w:tabs>
        <w:ind w:left="-142" w:right="-284" w:firstLine="568"/>
        <w:rPr>
          <w:rFonts w:ascii="GHEA Mariam" w:hAnsi="GHEA Mariam"/>
          <w:color w:val="auto"/>
        </w:rPr>
      </w:pPr>
      <w:r w:rsidRPr="0001569B">
        <w:rPr>
          <w:rFonts w:ascii="GHEA Mariam" w:hAnsi="GHEA Mariam"/>
          <w:color w:val="auto"/>
          <w:shd w:val="clear" w:color="auto" w:fill="FFFFFF"/>
        </w:rPr>
        <w:t>(i) Տուժող կողմը շարունակում է համապատասխան ներպետական որոշման ելքի պատճառով կրել շատ ծանր բացասական հետևանքներ, որոնք համարժեքորեն չեն շտկվում արդարացի հատուցման տրամադրմամբ և չեն կարող շտկվել, բացառությամբ գործի վերաքննության կամ վերաբացման միջոցով, և</w:t>
      </w:r>
    </w:p>
    <w:p w14:paraId="6381B685" w14:textId="77777777" w:rsidR="00E76DD7" w:rsidRPr="0001569B" w:rsidRDefault="00E76DD7" w:rsidP="003D65D7">
      <w:pPr>
        <w:pStyle w:val="BodyTextIndent1"/>
        <w:tabs>
          <w:tab w:val="left" w:pos="-142"/>
          <w:tab w:val="left" w:pos="7200"/>
          <w:tab w:val="left" w:pos="8789"/>
          <w:tab w:val="left" w:pos="9923"/>
        </w:tabs>
        <w:ind w:left="-142" w:right="-284" w:firstLine="568"/>
        <w:rPr>
          <w:rFonts w:ascii="GHEA Mariam" w:hAnsi="GHEA Mariam"/>
          <w:color w:val="auto"/>
        </w:rPr>
      </w:pPr>
      <w:r w:rsidRPr="0001569B">
        <w:rPr>
          <w:rFonts w:ascii="GHEA Mariam" w:hAnsi="GHEA Mariam"/>
          <w:color w:val="auto"/>
          <w:shd w:val="clear" w:color="auto" w:fill="FFFFFF"/>
        </w:rPr>
        <w:t>(ii) Դատարանի վճիռը հանգեցնում է այն եզրակացության, որ</w:t>
      </w:r>
    </w:p>
    <w:p w14:paraId="0243EC74" w14:textId="1B0C385F" w:rsidR="00E76DD7" w:rsidRPr="0001569B" w:rsidRDefault="00E76DD7" w:rsidP="003D65D7">
      <w:pPr>
        <w:pStyle w:val="BodyTextIndent1"/>
        <w:tabs>
          <w:tab w:val="left" w:pos="-142"/>
          <w:tab w:val="left" w:pos="7200"/>
          <w:tab w:val="left" w:pos="8789"/>
          <w:tab w:val="left" w:pos="9923"/>
        </w:tabs>
        <w:ind w:left="-142" w:right="-284" w:firstLine="568"/>
        <w:rPr>
          <w:rFonts w:ascii="GHEA Mariam" w:hAnsi="GHEA Mariam"/>
          <w:color w:val="auto"/>
        </w:rPr>
      </w:pPr>
      <w:r w:rsidRPr="0001569B">
        <w:rPr>
          <w:rFonts w:ascii="GHEA Mariam" w:hAnsi="GHEA Mariam"/>
          <w:color w:val="auto"/>
          <w:shd w:val="clear" w:color="auto" w:fill="FFFFFF"/>
        </w:rPr>
        <w:t>ա) վիճարկվող ներպետական որոշումն ըստ էության հակասում է Կոնվենցիային,</w:t>
      </w:r>
      <w:r w:rsidR="00E47F4F" w:rsidRPr="0001569B">
        <w:rPr>
          <w:rFonts w:ascii="GHEA Mariam" w:hAnsi="GHEA Mariam"/>
          <w:color w:val="auto"/>
          <w:shd w:val="clear" w:color="auto" w:fill="FFFFFF"/>
        </w:rPr>
        <w:t xml:space="preserve"> կամ</w:t>
      </w:r>
    </w:p>
    <w:p w14:paraId="02D2D358" w14:textId="77777777" w:rsidR="00E76DD7" w:rsidRPr="0001569B" w:rsidRDefault="00E76DD7" w:rsidP="003D65D7">
      <w:pPr>
        <w:pStyle w:val="BodyTextIndent1"/>
        <w:tabs>
          <w:tab w:val="left" w:pos="-142"/>
          <w:tab w:val="left" w:pos="7200"/>
          <w:tab w:val="left" w:pos="8789"/>
          <w:tab w:val="left" w:pos="9923"/>
        </w:tabs>
        <w:ind w:left="-142" w:right="-284" w:firstLine="568"/>
        <w:rPr>
          <w:rFonts w:ascii="GHEA Mariam" w:hAnsi="GHEA Mariam"/>
          <w:color w:val="auto"/>
          <w:shd w:val="clear" w:color="auto" w:fill="FFFFFF"/>
        </w:rPr>
      </w:pPr>
      <w:r w:rsidRPr="0001569B">
        <w:rPr>
          <w:rFonts w:ascii="GHEA Mariam" w:hAnsi="GHEA Mariam"/>
          <w:color w:val="auto"/>
          <w:shd w:val="clear" w:color="auto" w:fill="FFFFFF"/>
        </w:rPr>
        <w:t>բ) հայտնաբերված խախտումը հիմնված է այնպիսի ծանրության դատավարական սխալների կամ թերությունների վրա, որ լուրջ կասկածի տակ է հայտնվում բողոքի առարկա ներպետական վարույթի ելքը:</w:t>
      </w:r>
    </w:p>
    <w:p w14:paraId="6D028918" w14:textId="212E7CD0" w:rsidR="00E76DD7" w:rsidRPr="0001569B" w:rsidRDefault="005F0038" w:rsidP="003D65D7">
      <w:pPr>
        <w:pStyle w:val="BodyTextIndent1"/>
        <w:tabs>
          <w:tab w:val="left" w:pos="-142"/>
          <w:tab w:val="left" w:pos="7200"/>
          <w:tab w:val="left" w:pos="8789"/>
          <w:tab w:val="left" w:pos="9923"/>
        </w:tabs>
        <w:ind w:left="-142" w:right="-284" w:firstLine="568"/>
        <w:rPr>
          <w:rFonts w:ascii="GHEA Mariam" w:hAnsi="GHEA Mariam"/>
          <w:color w:val="auto"/>
        </w:rPr>
      </w:pPr>
      <w:r>
        <w:rPr>
          <w:rFonts w:ascii="GHEA Mariam" w:hAnsi="GHEA Mariam"/>
          <w:color w:val="auto"/>
          <w:shd w:val="clear" w:color="auto" w:fill="FFFFFF"/>
        </w:rPr>
        <w:t>16</w:t>
      </w:r>
      <w:r w:rsidR="00E76DD7" w:rsidRPr="0001569B">
        <w:rPr>
          <w:rFonts w:ascii="GHEA Mariam" w:hAnsi="GHEA Mariam"/>
          <w:color w:val="auto"/>
          <w:shd w:val="clear" w:color="auto" w:fill="FFFFFF"/>
        </w:rPr>
        <w:t>.1. Վերոնշյալ հանձնարարականի կապակցությամբ Եվրոպայի խորհրդի Նախարարների կոմիտեի մեկնաբանությունների համաձայն` կոնվենցիոն մարմինների փորձի ուսումնասիրությունը ցույց է տալիս, որ հատկապես քրեական իրավունքի ոլորտում գործերի վերանայումը, ներառյալ վերաբացումը, ունի հիմնարար նշանակություն։</w:t>
      </w:r>
    </w:p>
    <w:p w14:paraId="1552626A" w14:textId="77777777" w:rsidR="00E76DD7" w:rsidRPr="0001569B" w:rsidRDefault="00E76DD7" w:rsidP="003D65D7">
      <w:pPr>
        <w:pStyle w:val="BodyTextIndent1"/>
        <w:tabs>
          <w:tab w:val="left" w:pos="-142"/>
          <w:tab w:val="left" w:pos="7200"/>
          <w:tab w:val="left" w:pos="8789"/>
          <w:tab w:val="left" w:pos="9923"/>
        </w:tabs>
        <w:ind w:left="-142" w:right="-284" w:firstLine="568"/>
        <w:rPr>
          <w:rFonts w:ascii="GHEA Mariam" w:hAnsi="GHEA Mariam"/>
          <w:color w:val="auto"/>
          <w:shd w:val="clear" w:color="auto" w:fill="FFFFFF"/>
        </w:rPr>
      </w:pPr>
      <w:r w:rsidRPr="0001569B">
        <w:rPr>
          <w:rFonts w:ascii="GHEA Mariam" w:hAnsi="GHEA Mariam"/>
          <w:color w:val="auto"/>
          <w:shd w:val="clear" w:color="auto" w:fill="FFFFFF"/>
        </w:rPr>
        <w:t xml:space="preserve">Նշված չափանիշներից (i)-ը, ըստ Եվրոպայի խորհրդի Նախարարների կոմիտեի, վերաբերում է օրինակ այն անձանց, ովքեր դատապարտվել են ազատությունից զրկելու հետ կապված երկարատև պատիժների և դեռևս գտնվում են քրեակատարողական հիմնարկում, երբ կոնվենցիոն մարմինների կողմից քննվում է գործը։ Այդ չափանիշի բավարարման համար պետք է լինի ուղիղ </w:t>
      </w:r>
      <w:r w:rsidRPr="0001569B">
        <w:rPr>
          <w:rFonts w:ascii="GHEA Mariam" w:hAnsi="GHEA Mariam"/>
          <w:color w:val="auto"/>
          <w:shd w:val="clear" w:color="auto" w:fill="FFFFFF"/>
        </w:rPr>
        <w:lastRenderedPageBreak/>
        <w:t>պատճառահետևանքային կապ` հայտնաբերված խախտման և տուժող կողմի համար առաջացած շարունակական բացասական հետևանքների միջև։</w:t>
      </w:r>
    </w:p>
    <w:p w14:paraId="149642B8" w14:textId="5F57B55B" w:rsidR="00E76DD7" w:rsidRPr="0001569B" w:rsidRDefault="00E76DD7" w:rsidP="003D65D7">
      <w:pPr>
        <w:pStyle w:val="BodyTextIndent1"/>
        <w:tabs>
          <w:tab w:val="left" w:pos="-142"/>
          <w:tab w:val="left" w:pos="7200"/>
          <w:tab w:val="left" w:pos="8789"/>
          <w:tab w:val="left" w:pos="9923"/>
        </w:tabs>
        <w:ind w:left="-142" w:right="-284" w:firstLine="568"/>
        <w:rPr>
          <w:rFonts w:ascii="GHEA Mariam" w:hAnsi="GHEA Mariam"/>
          <w:color w:val="auto"/>
        </w:rPr>
      </w:pPr>
      <w:r w:rsidRPr="0001569B">
        <w:rPr>
          <w:rFonts w:ascii="GHEA Mariam" w:hAnsi="GHEA Mariam"/>
          <w:color w:val="auto"/>
          <w:shd w:val="clear" w:color="auto" w:fill="FFFFFF"/>
        </w:rPr>
        <w:t>Վերոնշյալ պայմանի առկայության պարագայում, ըստ Եվրոպայի խորհրդի Նախարարների կոմիտեի, (ii) խմբում ներառված չափանիշները նպատակաուղղված են ընդգծելու խախտումների բնույթը, որոնց պայմաններում գործերի վերանայումը կամ վերաբացումը հատկապես կարևոր է</w:t>
      </w:r>
      <w:r w:rsidRPr="0001569B">
        <w:rPr>
          <w:rStyle w:val="FootnoteReference"/>
          <w:rFonts w:ascii="GHEA Mariam" w:hAnsi="GHEA Mariam"/>
          <w:color w:val="auto"/>
          <w:shd w:val="clear" w:color="auto" w:fill="FFFFFF"/>
        </w:rPr>
        <w:footnoteReference w:id="5"/>
      </w:r>
      <w:r w:rsidRPr="0001569B">
        <w:rPr>
          <w:rFonts w:ascii="GHEA Mariam" w:hAnsi="GHEA Mariam"/>
          <w:color w:val="auto"/>
          <w:shd w:val="clear" w:color="auto" w:fill="FFFFFF"/>
        </w:rPr>
        <w:t>:</w:t>
      </w:r>
    </w:p>
    <w:p w14:paraId="638A47E3" w14:textId="7B352BF9" w:rsidR="00E76DD7" w:rsidRPr="0001569B" w:rsidRDefault="00690B6F" w:rsidP="003D65D7">
      <w:pPr>
        <w:pStyle w:val="BodyTextIndent1"/>
        <w:tabs>
          <w:tab w:val="left" w:pos="-142"/>
          <w:tab w:val="left" w:pos="7200"/>
          <w:tab w:val="left" w:pos="8789"/>
          <w:tab w:val="left" w:pos="9923"/>
        </w:tabs>
        <w:ind w:left="-142" w:right="-284" w:firstLine="568"/>
        <w:rPr>
          <w:rFonts w:ascii="GHEA Mariam" w:hAnsi="GHEA Mariam"/>
          <w:i/>
          <w:iCs/>
          <w:color w:val="auto"/>
          <w:shd w:val="clear" w:color="auto" w:fill="FFFFFF"/>
        </w:rPr>
      </w:pPr>
      <w:r>
        <w:rPr>
          <w:rFonts w:ascii="GHEA Mariam" w:hAnsi="GHEA Mariam"/>
          <w:color w:val="auto"/>
          <w:shd w:val="clear" w:color="auto" w:fill="FFFFFF"/>
        </w:rPr>
        <w:t>17</w:t>
      </w:r>
      <w:r w:rsidR="00E76DD7" w:rsidRPr="0001569B">
        <w:rPr>
          <w:rFonts w:ascii="GHEA Mariam" w:hAnsi="GHEA Mariam"/>
          <w:color w:val="auto"/>
          <w:shd w:val="clear" w:color="auto" w:fill="FFFFFF"/>
        </w:rPr>
        <w:t xml:space="preserve">. ՀՀ քրեական դատավարության օրենսգրքի 426.9-րդ հոդվածի 2-րդ մասի համաձայն` </w:t>
      </w:r>
      <w:r w:rsidR="00E76DD7" w:rsidRPr="0001569B">
        <w:rPr>
          <w:rFonts w:ascii="GHEA Mariam" w:hAnsi="GHEA Mariam"/>
          <w:i/>
          <w:iCs/>
          <w:color w:val="auto"/>
          <w:shd w:val="clear" w:color="auto" w:fill="FFFFFF"/>
        </w:rPr>
        <w:t>«[Նոր երևան եկած կամ նոր հանգամանքների հիմքով հարուցված] վարույթի արդյունքում կայացված դատական ակտում դատարանը կարող է չփոփոխել վերանայված դատական ակտի եզրափակիչ մասը, միայն եթե ծանրակշիռ փաստարկների մատնանշմամբ հիմնավորում է, որ սույն օրենսգրքի 426.3 կամ 426.4 հոդվածներով նախատեսված հանգամանքներն ըստ էության չէին կարող ազդել գործի ելքի վրա: (...)»:</w:t>
      </w:r>
    </w:p>
    <w:p w14:paraId="4AF4AE66" w14:textId="7E655550" w:rsidR="00E76DD7" w:rsidRPr="0001569B" w:rsidRDefault="00E22D05" w:rsidP="003D65D7">
      <w:pPr>
        <w:pStyle w:val="BodyTextIndent1"/>
        <w:tabs>
          <w:tab w:val="left" w:pos="-142"/>
          <w:tab w:val="left" w:pos="7200"/>
          <w:tab w:val="left" w:pos="8789"/>
          <w:tab w:val="left" w:pos="9923"/>
        </w:tabs>
        <w:ind w:left="-142" w:right="-284" w:firstLine="568"/>
        <w:rPr>
          <w:rFonts w:ascii="GHEA Mariam" w:hAnsi="GHEA Mariam"/>
          <w:i/>
          <w:iCs/>
          <w:color w:val="auto"/>
          <w:shd w:val="clear" w:color="auto" w:fill="FFFFFF"/>
        </w:rPr>
      </w:pPr>
      <w:r>
        <w:rPr>
          <w:rFonts w:ascii="GHEA Mariam" w:hAnsi="GHEA Mariam"/>
          <w:color w:val="auto"/>
          <w:shd w:val="clear" w:color="auto" w:fill="FFFFFF"/>
        </w:rPr>
        <w:t>17</w:t>
      </w:r>
      <w:r w:rsidR="00D70543" w:rsidRPr="0001569B">
        <w:rPr>
          <w:rFonts w:ascii="GHEA Mariam" w:hAnsi="GHEA Mariam"/>
          <w:color w:val="auto"/>
          <w:shd w:val="clear" w:color="auto" w:fill="FFFFFF"/>
        </w:rPr>
        <w:t xml:space="preserve">.1. </w:t>
      </w:r>
      <w:r w:rsidR="00E76DD7" w:rsidRPr="0001569B">
        <w:rPr>
          <w:rFonts w:ascii="GHEA Mariam" w:hAnsi="GHEA Mariam"/>
          <w:color w:val="auto"/>
          <w:shd w:val="clear" w:color="auto" w:fill="FFFFFF"/>
        </w:rPr>
        <w:t xml:space="preserve">Վերոնշյալ իրավադրույթի կապակցությամբ ՀՀ </w:t>
      </w:r>
      <w:r w:rsidR="00E76DD7" w:rsidRPr="0001569B">
        <w:rPr>
          <w:rFonts w:ascii="GHEA Mariam" w:hAnsi="GHEA Mariam"/>
          <w:color w:val="auto"/>
          <w:shd w:val="clear" w:color="auto" w:fill="FFFFFF"/>
          <w:lang w:val="hy-AM"/>
        </w:rPr>
        <w:t>Ս</w:t>
      </w:r>
      <w:r w:rsidR="00E76DD7" w:rsidRPr="0001569B">
        <w:rPr>
          <w:rFonts w:ascii="GHEA Mariam" w:hAnsi="GHEA Mariam"/>
          <w:color w:val="auto"/>
          <w:shd w:val="clear" w:color="auto" w:fill="FFFFFF"/>
        </w:rPr>
        <w:t>աhմանադրական դատարան</w:t>
      </w:r>
      <w:r w:rsidR="00733440" w:rsidRPr="0001569B">
        <w:rPr>
          <w:rFonts w:ascii="GHEA Mariam" w:hAnsi="GHEA Mariam"/>
          <w:color w:val="auto"/>
          <w:shd w:val="clear" w:color="auto" w:fill="FFFFFF"/>
          <w:lang w:val="hy-AM"/>
        </w:rPr>
        <w:t>ը</w:t>
      </w:r>
      <w:r w:rsidR="00E76DD7" w:rsidRPr="0001569B">
        <w:rPr>
          <w:rFonts w:ascii="GHEA Mariam" w:hAnsi="GHEA Mariam"/>
          <w:color w:val="auto"/>
          <w:shd w:val="clear" w:color="auto" w:fill="FFFFFF"/>
        </w:rPr>
        <w:t xml:space="preserve"> </w:t>
      </w:r>
      <w:r w:rsidR="00733440" w:rsidRPr="0001569B">
        <w:rPr>
          <w:rFonts w:ascii="GHEA Mariam" w:hAnsi="GHEA Mariam"/>
          <w:color w:val="auto"/>
          <w:shd w:val="clear" w:color="auto" w:fill="FFFFFF"/>
        </w:rPr>
        <w:t>ձևավորել</w:t>
      </w:r>
      <w:r w:rsidR="00733440" w:rsidRPr="0001569B">
        <w:rPr>
          <w:rFonts w:ascii="GHEA Mariam" w:hAnsi="GHEA Mariam"/>
          <w:color w:val="auto"/>
          <w:shd w:val="clear" w:color="auto" w:fill="FFFFFF"/>
          <w:lang w:val="hy-AM"/>
        </w:rPr>
        <w:t xml:space="preserve"> է հետևյալ</w:t>
      </w:r>
      <w:r w:rsidR="00733440" w:rsidRPr="0001569B">
        <w:rPr>
          <w:rFonts w:ascii="GHEA Mariam" w:hAnsi="GHEA Mariam"/>
          <w:color w:val="auto"/>
          <w:shd w:val="clear" w:color="auto" w:fill="FFFFFF"/>
        </w:rPr>
        <w:t xml:space="preserve"> </w:t>
      </w:r>
      <w:r w:rsidR="00E76DD7" w:rsidRPr="0001569B">
        <w:rPr>
          <w:rFonts w:ascii="GHEA Mariam" w:hAnsi="GHEA Mariam"/>
          <w:color w:val="auto"/>
          <w:shd w:val="clear" w:color="auto" w:fill="FFFFFF"/>
        </w:rPr>
        <w:t>իրավական դիրքորոշում</w:t>
      </w:r>
      <w:r w:rsidR="00733440" w:rsidRPr="0001569B">
        <w:rPr>
          <w:rFonts w:ascii="GHEA Mariam" w:hAnsi="GHEA Mariam"/>
          <w:color w:val="auto"/>
          <w:shd w:val="clear" w:color="auto" w:fill="FFFFFF"/>
          <w:lang w:val="hy-AM"/>
        </w:rPr>
        <w:t>ը</w:t>
      </w:r>
      <w:r w:rsidR="00733440" w:rsidRPr="0001569B">
        <w:rPr>
          <w:rFonts w:ascii="MS Mincho" w:eastAsia="MS Mincho" w:hAnsi="MS Mincho" w:cs="MS Mincho" w:hint="eastAsia"/>
          <w:color w:val="auto"/>
          <w:shd w:val="clear" w:color="auto" w:fill="FFFFFF"/>
          <w:lang w:val="hy-AM"/>
        </w:rPr>
        <w:t>․</w:t>
      </w:r>
      <w:r w:rsidR="00E76DD7" w:rsidRPr="0001569B">
        <w:rPr>
          <w:rFonts w:ascii="GHEA Mariam" w:hAnsi="GHEA Mariam"/>
          <w:i/>
          <w:iCs/>
          <w:color w:val="auto"/>
          <w:shd w:val="clear" w:color="auto" w:fill="FFFFFF"/>
        </w:rPr>
        <w:t xml:space="preserve">«(...) [Ի]րավաչափ նպատակ է հետապնդում վեճի առարկա դրույթով նախատեսվող լրացուցիչ պահանջը: Այն պետք է դիտարկել ոչ թե իրավունք կամ սուբյեկտիվ հայեցողություն դատական ակտն անփոփոխ թողնելու համար, այլ նորմատիվ պարտադրանք` նման հնարավոր դեպքերում ծանրակշիռ փաստարկներով հիմնավորում ներկայացնելու վերաբերյալ: Պարզապես այսպիսի իրավակարգավորումը նույնպես ենթադրում է իրավական մշակույթի պատշաճ մակարդակ և «ծանրակշիռ փաստարկների մատնանշմամբ հիմնավորում» եզրույթի հայեցողական սահմանների իրավական հստակեցում, ինչն օրենսդրի և դատական համարժեք նախադեպ ստեղծելու խնդիրն է: (...) Անհրաժեշտ է նաև հաշվի առնել, որ նման փաստարկների բացակայության պայմաններում վերանայված դատական ակտի եզրափակիչ մասի անփոփոխ </w:t>
      </w:r>
      <w:r w:rsidR="00E76DD7" w:rsidRPr="0001569B">
        <w:rPr>
          <w:rFonts w:ascii="GHEA Mariam" w:hAnsi="GHEA Mariam"/>
          <w:i/>
          <w:iCs/>
          <w:color w:val="auto"/>
          <w:shd w:val="clear" w:color="auto" w:fill="FFFFFF"/>
        </w:rPr>
        <w:lastRenderedPageBreak/>
        <w:t>թողնելը կհակասի իրավունքի գերակայության սկզբունքին և իրավական պետության հիմնարար արժեքներին»</w:t>
      </w:r>
      <w:r w:rsidR="00E76DD7" w:rsidRPr="0001569B">
        <w:rPr>
          <w:rStyle w:val="FootnoteReference"/>
          <w:rFonts w:ascii="GHEA Mariam" w:hAnsi="GHEA Mariam"/>
          <w:i/>
          <w:iCs/>
          <w:color w:val="auto"/>
          <w:shd w:val="clear" w:color="auto" w:fill="FFFFFF"/>
        </w:rPr>
        <w:footnoteReference w:id="6"/>
      </w:r>
      <w:r w:rsidR="00E76DD7" w:rsidRPr="0001569B">
        <w:rPr>
          <w:rFonts w:ascii="GHEA Mariam" w:hAnsi="GHEA Mariam"/>
          <w:i/>
          <w:iCs/>
          <w:color w:val="auto"/>
          <w:shd w:val="clear" w:color="auto" w:fill="FFFFFF"/>
        </w:rPr>
        <w:t>:</w:t>
      </w:r>
    </w:p>
    <w:p w14:paraId="27D35E37" w14:textId="3933691B" w:rsidR="00E76DD7" w:rsidRPr="0001569B" w:rsidRDefault="00852927" w:rsidP="003D65D7">
      <w:pPr>
        <w:pStyle w:val="BodyTextIndent1"/>
        <w:tabs>
          <w:tab w:val="left" w:pos="-142"/>
          <w:tab w:val="left" w:pos="7200"/>
          <w:tab w:val="left" w:pos="8789"/>
          <w:tab w:val="left" w:pos="9923"/>
        </w:tabs>
        <w:ind w:left="-142" w:right="-284" w:firstLine="568"/>
        <w:rPr>
          <w:rFonts w:ascii="GHEA Mariam" w:hAnsi="GHEA Mariam"/>
          <w:color w:val="auto"/>
          <w:shd w:val="clear" w:color="auto" w:fill="FFFFFF"/>
          <w:lang w:val="hy-AM"/>
        </w:rPr>
      </w:pPr>
      <w:r>
        <w:rPr>
          <w:rFonts w:ascii="GHEA Mariam" w:hAnsi="GHEA Mariam"/>
          <w:color w:val="auto"/>
          <w:shd w:val="clear" w:color="auto" w:fill="FFFFFF"/>
        </w:rPr>
        <w:t>18</w:t>
      </w:r>
      <w:r w:rsidR="00E76DD7" w:rsidRPr="0001569B">
        <w:rPr>
          <w:rFonts w:ascii="GHEA Mariam" w:hAnsi="GHEA Mariam"/>
          <w:color w:val="auto"/>
          <w:shd w:val="clear" w:color="auto" w:fill="FFFFFF"/>
        </w:rPr>
        <w:t xml:space="preserve">. </w:t>
      </w:r>
      <w:r w:rsidR="00E76DD7" w:rsidRPr="0001569B">
        <w:rPr>
          <w:rFonts w:ascii="GHEA Mariam" w:hAnsi="GHEA Mariam"/>
          <w:color w:val="auto"/>
          <w:shd w:val="clear" w:color="auto" w:fill="FFFFFF"/>
          <w:lang w:val="hy-AM"/>
        </w:rPr>
        <w:t>Վերոնշյալ իրավական դիրքորոշումների հաշվառմամբ՝ Վճռաբեկ դատարանը գտնում է, որ նշված մոտեցումը կիրառելի է նաև այն դեպքում, երբ օրինական ուժի մեջ մտած դատական ակտի վերանայման հիմքը՝ որպես նոր հանգամանք, ՀՀ Սահմանադրական դատարանի որոշումն է։</w:t>
      </w:r>
    </w:p>
    <w:p w14:paraId="5CB8234E" w14:textId="510665E1" w:rsidR="00E63021" w:rsidRDefault="001A20DA" w:rsidP="003D65D7">
      <w:pPr>
        <w:pStyle w:val="10"/>
        <w:shd w:val="clear" w:color="auto" w:fill="FFFFFF"/>
        <w:tabs>
          <w:tab w:val="left" w:pos="142"/>
          <w:tab w:val="left" w:pos="7200"/>
          <w:tab w:val="left" w:pos="7230"/>
          <w:tab w:val="left" w:pos="8080"/>
          <w:tab w:val="left" w:pos="8789"/>
          <w:tab w:val="right" w:pos="9356"/>
        </w:tabs>
        <w:spacing w:before="0" w:after="0" w:line="360" w:lineRule="auto"/>
        <w:ind w:left="-142" w:right="-284" w:firstLine="568"/>
        <w:jc w:val="both"/>
        <w:rPr>
          <w:rFonts w:ascii="GHEA Mariam" w:hAnsi="GHEA Mariam"/>
          <w:noProof/>
          <w:color w:val="0D0D0D"/>
          <w:lang w:val="hy-AM"/>
        </w:rPr>
      </w:pPr>
      <w:r w:rsidRPr="001A20DA">
        <w:rPr>
          <w:rFonts w:ascii="GHEA Mariam" w:hAnsi="GHEA Mariam"/>
          <w:noProof/>
          <w:color w:val="0D0D0D"/>
          <w:lang w:val="hy-AM"/>
        </w:rPr>
        <w:t xml:space="preserve">19. Գործի նյութերի ուսումնասիրությունից երևում է, որ սույն գործով բողոքարկվող դատական ակտերը վերաբերել են ՀՀ քրեական օրենսգրքի 300.1-րդ հոդվածի 1-ին մասի շրջանակներում կատարվելիք խուզարկությանը և Երևան քաղաքի առաջին ատյանի ընդհանուր իրավասության դատարանի` 2021 թվականի ապրիլի 6-ի որոշմամբ Ռ.Քոչարյանի նկատմամբ տվյալ հոդվածով քրեական </w:t>
      </w:r>
      <w:r w:rsidR="00195C5F">
        <w:rPr>
          <w:rFonts w:ascii="GHEA Mariam" w:hAnsi="GHEA Mariam"/>
          <w:noProof/>
          <w:color w:val="0D0D0D"/>
          <w:lang w:val="hy-AM"/>
        </w:rPr>
        <w:t>հետապնդումն արդարացման հիմքով</w:t>
      </w:r>
      <w:r w:rsidRPr="001A20DA">
        <w:rPr>
          <w:rFonts w:ascii="GHEA Mariam" w:hAnsi="GHEA Mariam"/>
          <w:noProof/>
          <w:color w:val="0D0D0D"/>
          <w:lang w:val="hy-AM"/>
        </w:rPr>
        <w:t xml:space="preserve"> դադարեցվել է:</w:t>
      </w:r>
    </w:p>
    <w:p w14:paraId="72D231AE" w14:textId="08ED3D20" w:rsidR="00E76DD7" w:rsidRPr="0001569B" w:rsidRDefault="00E63021" w:rsidP="003D65D7">
      <w:pPr>
        <w:pStyle w:val="10"/>
        <w:shd w:val="clear" w:color="auto" w:fill="FFFFFF"/>
        <w:tabs>
          <w:tab w:val="left" w:pos="142"/>
          <w:tab w:val="left" w:pos="7200"/>
          <w:tab w:val="left" w:pos="7230"/>
          <w:tab w:val="left" w:pos="8080"/>
          <w:tab w:val="left" w:pos="8789"/>
          <w:tab w:val="right" w:pos="9356"/>
        </w:tabs>
        <w:spacing w:before="0" w:after="0" w:line="360" w:lineRule="auto"/>
        <w:ind w:left="-142" w:right="-284" w:firstLine="568"/>
        <w:jc w:val="both"/>
        <w:rPr>
          <w:rFonts w:ascii="GHEA Mariam" w:hAnsi="GHEA Mariam"/>
          <w:shd w:val="clear" w:color="auto" w:fill="FFFFFF"/>
          <w:lang w:val="hy-AM"/>
        </w:rPr>
      </w:pPr>
      <w:r w:rsidRPr="00E63021">
        <w:rPr>
          <w:rFonts w:ascii="GHEA Mariam" w:hAnsi="GHEA Mariam"/>
          <w:noProof/>
          <w:color w:val="0D0D0D"/>
          <w:lang w:val="hy-AM"/>
        </w:rPr>
        <w:t>20. Նախորդ կետում մեջբերված փաստական տվյալները գնահատելով սույն որոշման 16-18-րդ կետերում վկայակոչված իրավադրույթների և արտահայտված իրավական դիրքորոշումների լույսի ներքո` Վճռաբեկ դատարանը փաստում է, որ սույն բողոքի քննության պահի դրությամբ Ռ.Քոչարյանը չի կրում բողոքարկվող օրինական ուժի մեջ մտած դատական ակտից բխող որևէ բացասական հետևանք: Նման պայմաններում Վճռաբեկ դատարանը փաստում է, որ Ռ.Քոչարյանի գրասենյակում և դրան կից օժանդակ շինություններում խուզարկություն կատարելու թույլտվություն տալու վերաբերյալ դատական ակտը և այն օրինական ուժի մեջ թողնելու մասին Վերաքննիչ դատարանի որոշումը եղել են ժամանակավոր և դրանց բեկանումը չի վերականգնի մինչ խախտումն առկա իրավիճակը:</w:t>
      </w:r>
      <w:r w:rsidR="001A20DA" w:rsidRPr="001A20DA">
        <w:rPr>
          <w:rFonts w:ascii="GHEA Mariam" w:hAnsi="GHEA Mariam"/>
          <w:noProof/>
          <w:color w:val="0D0D0D"/>
          <w:lang w:val="hy-AM"/>
        </w:rPr>
        <w:t xml:space="preserve">   </w:t>
      </w:r>
    </w:p>
    <w:p w14:paraId="42AB8F66" w14:textId="147D5510" w:rsidR="0006017C" w:rsidRPr="0001569B" w:rsidRDefault="00511999" w:rsidP="003D65D7">
      <w:pPr>
        <w:pStyle w:val="10"/>
        <w:shd w:val="clear" w:color="auto" w:fill="FFFFFF"/>
        <w:tabs>
          <w:tab w:val="left" w:pos="142"/>
          <w:tab w:val="right" w:pos="9356"/>
        </w:tabs>
        <w:spacing w:before="0" w:after="0" w:line="360" w:lineRule="auto"/>
        <w:ind w:left="-142" w:right="-284" w:firstLine="568"/>
        <w:jc w:val="both"/>
        <w:rPr>
          <w:rFonts w:ascii="GHEA Mariam" w:hAnsi="GHEA Mariam"/>
          <w:u w:color="000000"/>
          <w:lang w:val="es-ES_tradnl"/>
        </w:rPr>
      </w:pPr>
      <w:r>
        <w:rPr>
          <w:rStyle w:val="None"/>
          <w:rFonts w:ascii="GHEA Mariam" w:hAnsi="GHEA Mariam"/>
          <w:noProof/>
          <w:lang w:val="hy-AM"/>
        </w:rPr>
        <w:t>21</w:t>
      </w:r>
      <w:r w:rsidR="00E76DD7" w:rsidRPr="0001569B">
        <w:rPr>
          <w:rStyle w:val="None"/>
          <w:rFonts w:ascii="GHEA Mariam" w:hAnsi="GHEA Mariam"/>
          <w:noProof/>
          <w:lang w:val="hy-AM"/>
        </w:rPr>
        <w:t>. Վերոշարադրյալի հաշվառմամբ</w:t>
      </w:r>
      <w:r w:rsidR="0006017C" w:rsidRPr="0001569B">
        <w:rPr>
          <w:rStyle w:val="None"/>
          <w:rFonts w:ascii="GHEA Mariam" w:hAnsi="GHEA Mariam"/>
          <w:noProof/>
          <w:lang w:val="hy-AM"/>
        </w:rPr>
        <w:t>,</w:t>
      </w:r>
      <w:r w:rsidR="00E76DD7" w:rsidRPr="0001569B">
        <w:rPr>
          <w:rStyle w:val="None"/>
          <w:rFonts w:ascii="GHEA Mariam" w:hAnsi="GHEA Mariam"/>
          <w:noProof/>
          <w:lang w:val="hy-AM"/>
        </w:rPr>
        <w:t xml:space="preserve"> Վճռաբեկ դատարան</w:t>
      </w:r>
      <w:r w:rsidR="00443636" w:rsidRPr="0001569B">
        <w:rPr>
          <w:rStyle w:val="None"/>
          <w:rFonts w:ascii="GHEA Mariam" w:hAnsi="GHEA Mariam"/>
          <w:noProof/>
          <w:lang w:val="hy-AM"/>
        </w:rPr>
        <w:t>ն</w:t>
      </w:r>
      <w:r w:rsidR="00E76DD7" w:rsidRPr="0001569B">
        <w:rPr>
          <w:rStyle w:val="None"/>
          <w:rFonts w:ascii="GHEA Mariam" w:hAnsi="GHEA Mariam"/>
          <w:noProof/>
          <w:lang w:val="hy-AM"/>
        </w:rPr>
        <w:t xml:space="preserve"> </w:t>
      </w:r>
      <w:r w:rsidR="00443636" w:rsidRPr="0001569B">
        <w:rPr>
          <w:rStyle w:val="None"/>
          <w:rFonts w:ascii="GHEA Mariam" w:hAnsi="GHEA Mariam"/>
          <w:noProof/>
          <w:lang w:val="hy-AM"/>
        </w:rPr>
        <w:t>արձանագրում</w:t>
      </w:r>
      <w:r w:rsidR="00E76DD7" w:rsidRPr="0001569B">
        <w:rPr>
          <w:rStyle w:val="None"/>
          <w:rFonts w:ascii="GHEA Mariam" w:hAnsi="GHEA Mariam"/>
          <w:noProof/>
          <w:lang w:val="hy-AM"/>
        </w:rPr>
        <w:t xml:space="preserve"> է, որ</w:t>
      </w:r>
      <w:r w:rsidR="00E76DD7" w:rsidRPr="0001569B">
        <w:rPr>
          <w:rStyle w:val="None"/>
          <w:rFonts w:ascii="GHEA Mariam" w:hAnsi="GHEA Mariam"/>
          <w:i/>
          <w:iCs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Սահմանադրական</w:t>
      </w:r>
      <w:r w:rsidR="00E76DD7" w:rsidRPr="0001569B">
        <w:rPr>
          <w:rFonts w:ascii="GHEA Mariam" w:hAnsi="GHEA Mariam"/>
          <w:lang w:val="es-ES_tradnl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դատարանի՝</w:t>
      </w:r>
      <w:r w:rsidR="00E76DD7" w:rsidRPr="0001569B">
        <w:rPr>
          <w:rFonts w:ascii="GHEA Mariam" w:hAnsi="GHEA Mariam"/>
          <w:lang w:val="hy-AM"/>
        </w:rPr>
        <w:t xml:space="preserve"> 2021 </w:t>
      </w:r>
      <w:r w:rsidR="00E76DD7" w:rsidRPr="0001569B">
        <w:rPr>
          <w:rFonts w:ascii="GHEA Mariam" w:hAnsi="GHEA Mariam" w:cs="Sylfaen"/>
          <w:lang w:val="hy-AM"/>
        </w:rPr>
        <w:t>թվականի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մարտի</w:t>
      </w:r>
      <w:r w:rsidR="00E76DD7" w:rsidRPr="0001569B">
        <w:rPr>
          <w:rFonts w:ascii="GHEA Mariam" w:hAnsi="GHEA Mariam"/>
          <w:lang w:val="hy-AM"/>
        </w:rPr>
        <w:t xml:space="preserve"> 26-</w:t>
      </w:r>
      <w:r w:rsidR="00E76DD7" w:rsidRPr="0001569B">
        <w:rPr>
          <w:rFonts w:ascii="GHEA Mariam" w:hAnsi="GHEA Mariam" w:cs="Sylfaen"/>
          <w:lang w:val="hy-AM"/>
        </w:rPr>
        <w:t>ի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թիվ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>ՍԴՈ</w:t>
      </w:r>
      <w:r w:rsidR="00E76DD7" w:rsidRPr="0001569B">
        <w:rPr>
          <w:rFonts w:ascii="GHEA Mariam" w:hAnsi="GHEA Mariam"/>
          <w:lang w:val="hy-AM"/>
        </w:rPr>
        <w:t>-1586</w:t>
      </w:r>
      <w:r w:rsidR="00E76DD7" w:rsidRPr="0001569B">
        <w:rPr>
          <w:rFonts w:ascii="GHEA Mariam" w:hAnsi="GHEA Mariam" w:cs="Sylfaen"/>
          <w:lang w:val="es-ES_tradnl"/>
        </w:rPr>
        <w:t xml:space="preserve"> </w:t>
      </w:r>
      <w:r w:rsidR="00E76DD7" w:rsidRPr="0001569B">
        <w:rPr>
          <w:rFonts w:ascii="GHEA Mariam" w:hAnsi="GHEA Mariam" w:cs="Sylfaen"/>
          <w:lang w:val="hy-AM"/>
        </w:rPr>
        <w:t xml:space="preserve">որոշումը </w:t>
      </w:r>
      <w:r w:rsidR="00E76DD7" w:rsidRPr="0001569B">
        <w:rPr>
          <w:rFonts w:ascii="GHEA Mariam" w:hAnsi="GHEA Mariam" w:cs="Sylfaen"/>
          <w:noProof/>
          <w:lang w:val="hy-AM"/>
        </w:rPr>
        <w:t>հիմք</w:t>
      </w:r>
      <w:r w:rsidR="00E76DD7" w:rsidRPr="0001569B">
        <w:rPr>
          <w:rFonts w:ascii="GHEA Mariam" w:hAnsi="GHEA Mariam"/>
          <w:noProof/>
          <w:lang w:val="hy-AM"/>
        </w:rPr>
        <w:t xml:space="preserve"> չ</w:t>
      </w:r>
      <w:r w:rsidR="00E76DD7" w:rsidRPr="0001569B">
        <w:rPr>
          <w:rFonts w:ascii="GHEA Mariam" w:hAnsi="GHEA Mariam" w:cs="Sylfaen"/>
          <w:noProof/>
          <w:lang w:val="hy-AM"/>
        </w:rPr>
        <w:t>է</w:t>
      </w:r>
      <w:r w:rsidR="00E76DD7" w:rsidRPr="0001569B">
        <w:rPr>
          <w:rFonts w:ascii="GHEA Mariam" w:hAnsi="GHEA Mariam"/>
          <w:noProof/>
          <w:lang w:val="af-ZA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ստորադաս</w:t>
      </w:r>
      <w:r w:rsidR="00E76DD7" w:rsidRPr="0001569B">
        <w:rPr>
          <w:rFonts w:ascii="GHEA Mariam" w:hAnsi="GHEA Mariam"/>
          <w:noProof/>
          <w:lang w:val="af-ZA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դատարանների</w:t>
      </w:r>
      <w:r w:rsidR="00E76DD7" w:rsidRPr="0001569B">
        <w:rPr>
          <w:rFonts w:ascii="GHEA Mariam" w:hAnsi="GHEA Mariam"/>
          <w:noProof/>
          <w:lang w:val="af-ZA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դատական</w:t>
      </w:r>
      <w:r w:rsidR="00E76DD7" w:rsidRPr="0001569B">
        <w:rPr>
          <w:rFonts w:ascii="GHEA Mariam" w:hAnsi="GHEA Mariam"/>
          <w:noProof/>
          <w:lang w:val="af-ZA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ակտերը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բեկանելու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համար</w:t>
      </w:r>
      <w:r w:rsidR="00E76DD7" w:rsidRPr="0001569B">
        <w:rPr>
          <w:rFonts w:ascii="GHEA Mariam" w:hAnsi="GHEA Mariam"/>
          <w:noProof/>
          <w:lang w:val="hy-AM"/>
        </w:rPr>
        <w:t>:</w:t>
      </w:r>
      <w:r w:rsidR="0006017C" w:rsidRPr="0001569B">
        <w:rPr>
          <w:rFonts w:ascii="GHEA Mariam" w:hAnsi="GHEA Mariam"/>
          <w:noProof/>
          <w:lang w:val="hy-AM"/>
        </w:rPr>
        <w:t xml:space="preserve"> </w:t>
      </w:r>
      <w:r w:rsidR="00443636" w:rsidRPr="0001569B">
        <w:rPr>
          <w:rStyle w:val="None"/>
          <w:rFonts w:ascii="GHEA Mariam" w:hAnsi="GHEA Mariam"/>
          <w:noProof/>
          <w:lang w:val="hy-AM"/>
        </w:rPr>
        <w:t>Հետևաբար,</w:t>
      </w:r>
      <w:r w:rsidR="00E76DD7" w:rsidRPr="0001569B">
        <w:rPr>
          <w:rFonts w:ascii="GHEA Mariam" w:hAnsi="GHEA Mariam" w:cs="Sylfaen"/>
          <w:u w:color="000000"/>
          <w:lang w:val="es-ES_tradnl"/>
        </w:rPr>
        <w:t xml:space="preserve"> </w:t>
      </w:r>
      <w:r w:rsidR="00E76DD7" w:rsidRPr="0001569B">
        <w:rPr>
          <w:rFonts w:ascii="GHEA Mariam" w:hAnsi="GHEA Mariam" w:cs="Sylfaen"/>
          <w:u w:color="000000"/>
          <w:lang w:val="hy-AM"/>
        </w:rPr>
        <w:t>Վճռաբեկ</w:t>
      </w:r>
      <w:r w:rsidR="00E76DD7" w:rsidRPr="0001569B">
        <w:rPr>
          <w:rFonts w:ascii="GHEA Mariam" w:hAnsi="GHEA Mariam" w:cs="Sylfaen"/>
          <w:u w:color="000000"/>
          <w:lang w:val="es-ES_tradnl"/>
        </w:rPr>
        <w:t xml:space="preserve"> </w:t>
      </w:r>
      <w:r w:rsidR="00E76DD7" w:rsidRPr="0001569B">
        <w:rPr>
          <w:rFonts w:ascii="GHEA Mariam" w:hAnsi="GHEA Mariam" w:cs="Sylfaen"/>
          <w:u w:color="000000"/>
          <w:lang w:val="hy-AM"/>
        </w:rPr>
        <w:t>դատարան</w:t>
      </w:r>
      <w:r w:rsidR="00443636" w:rsidRPr="0001569B">
        <w:rPr>
          <w:rFonts w:ascii="GHEA Mariam" w:hAnsi="GHEA Mariam" w:cs="Sylfaen"/>
          <w:u w:color="000000"/>
          <w:lang w:val="hy-AM"/>
        </w:rPr>
        <w:t>ի՝</w:t>
      </w:r>
      <w:r w:rsidR="00E76DD7" w:rsidRPr="0001569B">
        <w:rPr>
          <w:rFonts w:ascii="GHEA Mariam" w:hAnsi="GHEA Mariam" w:cs="Sylfaen"/>
          <w:u w:color="000000"/>
          <w:lang w:val="es-ES_tradnl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2019 թվականի մարտի</w:t>
      </w:r>
      <w:r w:rsidR="002B5682">
        <w:rPr>
          <w:rFonts w:ascii="GHEA Mariam" w:hAnsi="GHEA Mariam" w:cs="Sylfaen"/>
          <w:noProof/>
          <w:lang w:val="hy-AM"/>
        </w:rPr>
        <w:t xml:space="preserve"> 6</w:t>
      </w:r>
      <w:r w:rsidR="00E76DD7" w:rsidRPr="0001569B">
        <w:rPr>
          <w:rFonts w:ascii="GHEA Mariam" w:hAnsi="GHEA Mariam" w:cs="Sylfaen"/>
          <w:noProof/>
          <w:lang w:val="hy-AM"/>
        </w:rPr>
        <w:t>-ի</w:t>
      </w:r>
      <w:r w:rsidR="00E76DD7" w:rsidRPr="0001569B">
        <w:rPr>
          <w:rFonts w:ascii="GHEA Mariam" w:hAnsi="GHEA Mariam" w:cs="Sylfaen"/>
          <w:noProof/>
          <w:lang w:val="es-ES_tradnl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որոշում</w:t>
      </w:r>
      <w:r w:rsidR="0006017C" w:rsidRPr="0001569B">
        <w:rPr>
          <w:rFonts w:ascii="GHEA Mariam" w:hAnsi="GHEA Mariam" w:cs="Sylfaen"/>
          <w:noProof/>
          <w:lang w:val="hy-AM"/>
        </w:rPr>
        <w:t>ը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նոր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հանգամանքի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հիմքով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noProof/>
          <w:lang w:val="hy-AM"/>
        </w:rPr>
        <w:t>վերանայ</w:t>
      </w:r>
      <w:r w:rsidR="0006017C" w:rsidRPr="0001569B">
        <w:rPr>
          <w:rFonts w:ascii="GHEA Mariam" w:hAnsi="GHEA Mariam" w:cs="Sylfaen"/>
          <w:noProof/>
          <w:lang w:val="hy-AM"/>
        </w:rPr>
        <w:t>ելու</w:t>
      </w:r>
      <w:r w:rsidR="00E76DD7" w:rsidRPr="0001569B">
        <w:rPr>
          <w:rFonts w:ascii="GHEA Mariam" w:hAnsi="GHEA Mariam"/>
          <w:noProof/>
          <w:lang w:val="es-ES_tradnl"/>
        </w:rPr>
        <w:t xml:space="preserve"> արդյունքում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/>
          <w:lang w:val="hy-AM"/>
        </w:rPr>
        <w:t xml:space="preserve">Ռոբերտ Քոչարյանի պաշտպան </w:t>
      </w:r>
      <w:r w:rsidR="00E76DD7" w:rsidRPr="0001569B">
        <w:rPr>
          <w:rFonts w:ascii="GHEA Mariam" w:hAnsi="GHEA Mariam"/>
          <w:lang w:val="hy-AM"/>
        </w:rPr>
        <w:lastRenderedPageBreak/>
        <w:t xml:space="preserve">Հ.Խուդոյանի </w:t>
      </w:r>
      <w:r w:rsidR="00443636" w:rsidRPr="0001569B">
        <w:rPr>
          <w:rFonts w:ascii="GHEA Mariam" w:hAnsi="GHEA Mariam"/>
          <w:lang w:val="hy-AM"/>
        </w:rPr>
        <w:t>կողմից ներկայացված</w:t>
      </w:r>
      <w:r w:rsidR="00E76DD7" w:rsidRPr="0001569B">
        <w:rPr>
          <w:rFonts w:ascii="GHEA Mariam" w:hAnsi="GHEA Mariam"/>
          <w:lang w:val="hy-AM"/>
        </w:rPr>
        <w:t xml:space="preserve"> </w:t>
      </w:r>
      <w:r w:rsidR="002B5682">
        <w:rPr>
          <w:rFonts w:ascii="GHEA Mariam" w:hAnsi="GHEA Mariam"/>
          <w:lang w:val="hy-AM"/>
        </w:rPr>
        <w:t>բողոք</w:t>
      </w:r>
      <w:r w:rsidR="00E76DD7" w:rsidRPr="0001569B">
        <w:rPr>
          <w:rFonts w:ascii="GHEA Mariam" w:hAnsi="GHEA Mariam"/>
          <w:lang w:val="hy-AM"/>
        </w:rPr>
        <w:t>ը</w:t>
      </w:r>
      <w:r w:rsidR="00E76DD7" w:rsidRPr="0001569B">
        <w:rPr>
          <w:rFonts w:ascii="GHEA Mariam" w:hAnsi="GHEA Mariam"/>
          <w:noProof/>
          <w:lang w:val="hy-AM"/>
        </w:rPr>
        <w:t xml:space="preserve"> </w:t>
      </w:r>
      <w:r w:rsidR="00E76DD7" w:rsidRPr="0001569B">
        <w:rPr>
          <w:rFonts w:ascii="GHEA Mariam" w:hAnsi="GHEA Mariam" w:cs="Sylfaen"/>
          <w:u w:color="000000"/>
          <w:lang w:val="hy-AM"/>
        </w:rPr>
        <w:t>պետք</w:t>
      </w:r>
      <w:r w:rsidR="00E76DD7" w:rsidRPr="0001569B">
        <w:rPr>
          <w:rFonts w:ascii="GHEA Mariam" w:hAnsi="GHEA Mariam" w:cs="Sylfaen"/>
          <w:u w:color="000000"/>
          <w:lang w:val="es-ES_tradnl"/>
        </w:rPr>
        <w:t xml:space="preserve"> </w:t>
      </w:r>
      <w:r w:rsidR="00E76DD7" w:rsidRPr="0001569B">
        <w:rPr>
          <w:rFonts w:ascii="GHEA Mariam" w:hAnsi="GHEA Mariam" w:cs="Sylfaen"/>
          <w:u w:color="000000"/>
          <w:lang w:val="hy-AM"/>
        </w:rPr>
        <w:t>է</w:t>
      </w:r>
      <w:r w:rsidR="00E76DD7" w:rsidRPr="0001569B">
        <w:rPr>
          <w:rFonts w:ascii="GHEA Mariam" w:hAnsi="GHEA Mariam" w:cs="Sylfaen"/>
          <w:u w:color="000000"/>
          <w:lang w:val="es-ES_tradnl"/>
        </w:rPr>
        <w:t xml:space="preserve"> </w:t>
      </w:r>
      <w:r w:rsidR="00E76DD7" w:rsidRPr="0001569B">
        <w:rPr>
          <w:rFonts w:ascii="GHEA Mariam" w:hAnsi="GHEA Mariam" w:cs="Sylfaen"/>
          <w:u w:color="000000"/>
          <w:lang w:val="hy-AM"/>
        </w:rPr>
        <w:t>մերժել՝</w:t>
      </w:r>
      <w:r w:rsidR="00E76DD7" w:rsidRPr="0001569B">
        <w:rPr>
          <w:rFonts w:ascii="GHEA Mariam" w:hAnsi="GHEA Mariam" w:cs="Sylfaen"/>
          <w:u w:color="000000"/>
          <w:lang w:val="es-ES_tradnl"/>
        </w:rPr>
        <w:t xml:space="preserve"> </w:t>
      </w:r>
      <w:r w:rsidR="00E76DD7" w:rsidRPr="0001569B">
        <w:rPr>
          <w:rFonts w:ascii="GHEA Mariam" w:hAnsi="GHEA Mariam" w:cs="Sylfaen"/>
          <w:u w:color="000000"/>
          <w:lang w:val="hy-AM"/>
        </w:rPr>
        <w:t>հիմք</w:t>
      </w:r>
      <w:r w:rsidR="00E76DD7" w:rsidRPr="0001569B">
        <w:rPr>
          <w:rFonts w:ascii="GHEA Mariam" w:hAnsi="GHEA Mariam" w:cs="Sylfaen"/>
          <w:u w:color="000000"/>
          <w:lang w:val="es-ES_tradnl"/>
        </w:rPr>
        <w:t xml:space="preserve"> </w:t>
      </w:r>
      <w:r w:rsidR="00E76DD7" w:rsidRPr="0001569B">
        <w:rPr>
          <w:rFonts w:ascii="GHEA Mariam" w:hAnsi="GHEA Mariam" w:cs="Sylfaen"/>
          <w:u w:color="000000"/>
          <w:lang w:val="hy-AM"/>
        </w:rPr>
        <w:t>ընդունելով</w:t>
      </w:r>
      <w:r w:rsidR="00E76DD7" w:rsidRPr="0001569B">
        <w:rPr>
          <w:rFonts w:ascii="GHEA Mariam" w:hAnsi="GHEA Mariam"/>
          <w:u w:color="000000"/>
          <w:lang w:val="es-ES_tradnl"/>
        </w:rPr>
        <w:t xml:space="preserve"> </w:t>
      </w:r>
      <w:r w:rsidR="00E76DD7" w:rsidRPr="0001569B">
        <w:rPr>
          <w:rFonts w:ascii="GHEA Mariam" w:hAnsi="GHEA Mariam" w:cs="Sylfaen"/>
          <w:u w:color="000000"/>
          <w:lang w:val="hy-AM"/>
        </w:rPr>
        <w:t>Վճռաբեկ</w:t>
      </w:r>
      <w:r w:rsidR="00E76DD7" w:rsidRPr="0001569B">
        <w:rPr>
          <w:rFonts w:ascii="GHEA Mariam" w:hAnsi="GHEA Mariam"/>
          <w:u w:color="000000"/>
          <w:lang w:val="es-ES_tradnl"/>
        </w:rPr>
        <w:t xml:space="preserve"> </w:t>
      </w:r>
      <w:r w:rsidR="00E76DD7" w:rsidRPr="0001569B">
        <w:rPr>
          <w:rFonts w:ascii="GHEA Mariam" w:hAnsi="GHEA Mariam" w:cs="Sylfaen"/>
          <w:u w:color="000000"/>
          <w:lang w:val="hy-AM"/>
        </w:rPr>
        <w:t>դատարանի</w:t>
      </w:r>
      <w:r w:rsidR="00E76DD7" w:rsidRPr="0001569B">
        <w:rPr>
          <w:rFonts w:ascii="GHEA Mariam" w:hAnsi="GHEA Mariam"/>
          <w:u w:color="000000"/>
          <w:lang w:val="es-ES_tradnl"/>
        </w:rPr>
        <w:t xml:space="preserve"> </w:t>
      </w:r>
      <w:r w:rsidR="00E76DD7" w:rsidRPr="0001569B">
        <w:rPr>
          <w:rFonts w:ascii="GHEA Mariam" w:hAnsi="GHEA Mariam" w:cs="Sylfaen"/>
          <w:u w:color="000000"/>
          <w:lang w:val="hy-AM"/>
        </w:rPr>
        <w:t>որոշմամբ</w:t>
      </w:r>
      <w:r w:rsidR="00E76DD7" w:rsidRPr="0001569B">
        <w:rPr>
          <w:rFonts w:ascii="GHEA Mariam" w:hAnsi="GHEA Mariam"/>
          <w:u w:color="000000"/>
          <w:lang w:val="es-ES_tradnl"/>
        </w:rPr>
        <w:t xml:space="preserve"> </w:t>
      </w:r>
      <w:r w:rsidR="00E76DD7" w:rsidRPr="0001569B">
        <w:rPr>
          <w:rFonts w:ascii="GHEA Mariam" w:hAnsi="GHEA Mariam" w:cs="Sylfaen"/>
          <w:u w:color="000000"/>
          <w:lang w:val="hy-AM"/>
        </w:rPr>
        <w:t>արտահայտված</w:t>
      </w:r>
      <w:r w:rsidR="00E76DD7" w:rsidRPr="0001569B">
        <w:rPr>
          <w:rFonts w:ascii="GHEA Mariam" w:hAnsi="GHEA Mariam"/>
          <w:u w:color="000000"/>
          <w:lang w:val="es-ES_tradnl"/>
        </w:rPr>
        <w:t xml:space="preserve"> </w:t>
      </w:r>
      <w:r w:rsidR="00E76DD7" w:rsidRPr="0001569B">
        <w:rPr>
          <w:rFonts w:ascii="GHEA Mariam" w:hAnsi="GHEA Mariam" w:cs="Sylfaen"/>
          <w:u w:color="000000"/>
          <w:lang w:val="hy-AM"/>
        </w:rPr>
        <w:t>իրավական</w:t>
      </w:r>
      <w:r w:rsidR="00E76DD7" w:rsidRPr="0001569B">
        <w:rPr>
          <w:rFonts w:ascii="GHEA Mariam" w:hAnsi="GHEA Mariam"/>
          <w:u w:color="000000"/>
          <w:lang w:val="es-ES_tradnl"/>
        </w:rPr>
        <w:t xml:space="preserve"> </w:t>
      </w:r>
      <w:r w:rsidR="00E76DD7" w:rsidRPr="0001569B">
        <w:rPr>
          <w:rFonts w:ascii="GHEA Mariam" w:hAnsi="GHEA Mariam" w:cs="Sylfaen"/>
          <w:u w:color="000000"/>
          <w:lang w:val="hy-AM"/>
        </w:rPr>
        <w:t>դիրքորոշումները</w:t>
      </w:r>
      <w:r w:rsidR="00E76DD7" w:rsidRPr="0001569B">
        <w:rPr>
          <w:rFonts w:ascii="GHEA Mariam" w:hAnsi="GHEA Mariam"/>
          <w:u w:color="000000"/>
          <w:lang w:val="es-ES_tradnl"/>
        </w:rPr>
        <w:t>:</w:t>
      </w:r>
      <w:bookmarkEnd w:id="1"/>
    </w:p>
    <w:p w14:paraId="164FFB5E" w14:textId="316B2F68" w:rsidR="00E76DD7" w:rsidRPr="0001569B" w:rsidRDefault="00E76DD7" w:rsidP="003D65D7">
      <w:pPr>
        <w:pStyle w:val="10"/>
        <w:shd w:val="clear" w:color="auto" w:fill="FFFFFF"/>
        <w:tabs>
          <w:tab w:val="left" w:pos="142"/>
          <w:tab w:val="right" w:pos="9356"/>
        </w:tabs>
        <w:spacing w:before="0" w:after="0" w:line="360" w:lineRule="auto"/>
        <w:ind w:left="-142" w:right="-284" w:firstLine="568"/>
        <w:jc w:val="both"/>
        <w:rPr>
          <w:rStyle w:val="None"/>
          <w:rFonts w:ascii="GHEA Mariam" w:hAnsi="GHEA Mariam"/>
          <w:noProof/>
          <w:lang w:val="hy-AM"/>
        </w:rPr>
      </w:pPr>
      <w:r w:rsidRPr="0001569B">
        <w:rPr>
          <w:rStyle w:val="None"/>
          <w:rFonts w:ascii="GHEA Mariam" w:hAnsi="GHEA Mariam"/>
          <w:noProof/>
          <w:lang w:val="hy-AM"/>
        </w:rPr>
        <w:t>Ելնելով վերոգրյալից և ղեկավարվելով Հայաստանի Հանրապետության Սահմանադրության 162-րդ, 163-րդ, 171-րդ հոդվածներով, Հայաստանի Հանրապետութ</w:t>
      </w:r>
      <w:r w:rsidRPr="0001569B">
        <w:rPr>
          <w:rStyle w:val="None"/>
          <w:rFonts w:ascii="GHEA Mariam" w:hAnsi="GHEA Mariam"/>
          <w:noProof/>
          <w:lang w:val="hy-AM"/>
        </w:rPr>
        <w:softHyphen/>
        <w:t xml:space="preserve">յան քրեական դատավարության օրենսգրքի 16-րդ, 39-րդ, 43-րդ, </w:t>
      </w:r>
      <w:r w:rsidR="00A01A03" w:rsidRPr="00A01A03">
        <w:rPr>
          <w:rStyle w:val="None"/>
          <w:rFonts w:ascii="GHEA Mariam" w:hAnsi="GHEA Mariam"/>
          <w:noProof/>
          <w:lang w:val="es-ES_tradnl"/>
        </w:rPr>
        <w:t xml:space="preserve">    </w:t>
      </w:r>
      <w:r w:rsidRPr="0001569B">
        <w:rPr>
          <w:rStyle w:val="None"/>
          <w:rFonts w:ascii="GHEA Mariam" w:hAnsi="GHEA Mariam"/>
          <w:noProof/>
          <w:lang w:val="hy-AM"/>
        </w:rPr>
        <w:t>361</w:t>
      </w:r>
      <w:r w:rsidRPr="0001569B">
        <w:rPr>
          <w:rStyle w:val="None"/>
          <w:rFonts w:ascii="GHEA Mariam" w:hAnsi="GHEA Mariam"/>
          <w:noProof/>
          <w:lang w:val="af-ZA"/>
        </w:rPr>
        <w:t>.1</w:t>
      </w:r>
      <w:r w:rsidRPr="0001569B">
        <w:rPr>
          <w:rStyle w:val="None"/>
          <w:rFonts w:ascii="GHEA Mariam" w:hAnsi="GHEA Mariam"/>
          <w:noProof/>
          <w:lang w:val="hy-AM"/>
        </w:rPr>
        <w:t xml:space="preserve">-րդ, </w:t>
      </w:r>
      <w:r w:rsidRPr="0001569B">
        <w:rPr>
          <w:rFonts w:ascii="GHEA Mariam" w:hAnsi="GHEA Mariam"/>
          <w:lang w:val="es-ES_tradnl"/>
        </w:rPr>
        <w:t>415.1-</w:t>
      </w:r>
      <w:r w:rsidRPr="0001569B">
        <w:rPr>
          <w:rFonts w:ascii="GHEA Mariam" w:hAnsi="GHEA Mariam"/>
          <w:lang w:val="hy-AM"/>
        </w:rPr>
        <w:t>րդ</w:t>
      </w:r>
      <w:r w:rsidRPr="0001569B">
        <w:rPr>
          <w:rFonts w:ascii="GHEA Mariam" w:hAnsi="GHEA Mariam"/>
          <w:lang w:val="es-ES_tradnl"/>
        </w:rPr>
        <w:t>,</w:t>
      </w:r>
      <w:r w:rsidRPr="0001569B">
        <w:rPr>
          <w:rFonts w:ascii="GHEA Mariam" w:hAnsi="GHEA Mariam" w:cs="Times Armenian"/>
          <w:lang w:val="hy-AM"/>
        </w:rPr>
        <w:t xml:space="preserve"> 418.1-րդ, </w:t>
      </w:r>
      <w:r w:rsidRPr="0001569B">
        <w:rPr>
          <w:rStyle w:val="None"/>
          <w:rFonts w:ascii="GHEA Mariam" w:hAnsi="GHEA Mariam"/>
          <w:noProof/>
          <w:lang w:val="hy-AM"/>
        </w:rPr>
        <w:t>419-րդ, 422-423-րդ, 426.1-րդ, 426.2-րդ, 426.4-րդ, 426.7-րդ և 426.9-րդ հոդվածներով՝ Վճռաբեկ դատարանը</w:t>
      </w:r>
    </w:p>
    <w:p w14:paraId="6ACCD388" w14:textId="77777777" w:rsidR="00170619" w:rsidRPr="002E031F" w:rsidRDefault="00170619" w:rsidP="00D31ECD">
      <w:pPr>
        <w:pStyle w:val="1"/>
        <w:tabs>
          <w:tab w:val="left" w:pos="7200"/>
          <w:tab w:val="left" w:pos="7230"/>
          <w:tab w:val="left" w:pos="8080"/>
          <w:tab w:val="left" w:pos="9781"/>
        </w:tabs>
        <w:spacing w:line="360" w:lineRule="auto"/>
        <w:ind w:left="-142" w:right="-284" w:firstLine="568"/>
        <w:jc w:val="center"/>
        <w:rPr>
          <w:rFonts w:ascii="GHEA Mariam" w:hAnsi="GHEA Mariam"/>
          <w:b/>
          <w:bCs/>
          <w:color w:val="auto"/>
          <w:sz w:val="24"/>
          <w:szCs w:val="24"/>
          <w:u w:color="0D0D0D"/>
          <w:lang w:val="es-ES_tradnl"/>
        </w:rPr>
      </w:pPr>
    </w:p>
    <w:p w14:paraId="3157A017" w14:textId="77777777" w:rsidR="00E76DD7" w:rsidRPr="0001569B" w:rsidRDefault="00E76DD7" w:rsidP="00D31ECD">
      <w:pPr>
        <w:pStyle w:val="1"/>
        <w:tabs>
          <w:tab w:val="left" w:pos="7200"/>
          <w:tab w:val="left" w:pos="7230"/>
          <w:tab w:val="left" w:pos="8080"/>
          <w:tab w:val="left" w:pos="9781"/>
        </w:tabs>
        <w:spacing w:line="360" w:lineRule="auto"/>
        <w:ind w:left="-142" w:right="-284" w:firstLine="568"/>
        <w:jc w:val="center"/>
        <w:rPr>
          <w:rFonts w:ascii="GHEA Mariam" w:hAnsi="GHEA Mariam"/>
          <w:b/>
          <w:bCs/>
          <w:color w:val="auto"/>
          <w:sz w:val="24"/>
          <w:szCs w:val="24"/>
          <w:u w:color="0D0D0D"/>
          <w:lang w:val="hy-AM"/>
        </w:rPr>
      </w:pPr>
      <w:r w:rsidRPr="0001569B">
        <w:rPr>
          <w:rFonts w:ascii="GHEA Mariam" w:hAnsi="GHEA Mariam"/>
          <w:b/>
          <w:bCs/>
          <w:color w:val="auto"/>
          <w:sz w:val="24"/>
          <w:szCs w:val="24"/>
          <w:u w:color="0D0D0D"/>
          <w:lang w:val="hy-AM"/>
        </w:rPr>
        <w:t>Ո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color="0D0D0D"/>
          <w:lang w:val="es-ES_tradnl"/>
        </w:rPr>
        <w:t xml:space="preserve"> 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color="0D0D0D"/>
          <w:lang w:val="hy-AM"/>
        </w:rPr>
        <w:t>Ր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color="0D0D0D"/>
          <w:lang w:val="es-ES_tradnl"/>
        </w:rPr>
        <w:t xml:space="preserve"> 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color="0D0D0D"/>
          <w:lang w:val="hy-AM"/>
        </w:rPr>
        <w:t>Ո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color="0D0D0D"/>
          <w:lang w:val="es-ES_tradnl"/>
        </w:rPr>
        <w:t xml:space="preserve"> 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color="0D0D0D"/>
          <w:lang w:val="hy-AM"/>
        </w:rPr>
        <w:t>Շ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color="0D0D0D"/>
          <w:lang w:val="es-ES_tradnl"/>
        </w:rPr>
        <w:t xml:space="preserve"> 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color="0D0D0D"/>
          <w:lang w:val="hy-AM"/>
        </w:rPr>
        <w:t>Ե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color="0D0D0D"/>
          <w:lang w:val="es-ES_tradnl"/>
        </w:rPr>
        <w:t xml:space="preserve"> </w:t>
      </w:r>
      <w:r w:rsidRPr="0001569B">
        <w:rPr>
          <w:rFonts w:ascii="GHEA Mariam" w:hAnsi="GHEA Mariam"/>
          <w:b/>
          <w:bCs/>
          <w:color w:val="auto"/>
          <w:sz w:val="24"/>
          <w:szCs w:val="24"/>
          <w:u w:color="0D0D0D"/>
          <w:lang w:val="hy-AM"/>
        </w:rPr>
        <w:t>Ց</w:t>
      </w:r>
    </w:p>
    <w:p w14:paraId="09A56A40" w14:textId="77777777" w:rsidR="00E76DD7" w:rsidRPr="0001569B" w:rsidRDefault="00E76DD7" w:rsidP="003D65D7">
      <w:pPr>
        <w:pStyle w:val="1"/>
        <w:tabs>
          <w:tab w:val="left" w:pos="7200"/>
          <w:tab w:val="left" w:pos="7230"/>
          <w:tab w:val="left" w:pos="8080"/>
          <w:tab w:val="left" w:pos="9781"/>
        </w:tabs>
        <w:spacing w:line="360" w:lineRule="auto"/>
        <w:ind w:left="-142" w:right="-284" w:firstLine="568"/>
        <w:jc w:val="both"/>
        <w:rPr>
          <w:rFonts w:ascii="GHEA Mariam" w:hAnsi="GHEA Mariam"/>
          <w:b/>
          <w:bCs/>
          <w:color w:val="auto"/>
          <w:sz w:val="24"/>
          <w:szCs w:val="24"/>
          <w:u w:color="0D0D0D"/>
          <w:lang w:val="pt-PT"/>
        </w:rPr>
      </w:pPr>
    </w:p>
    <w:p w14:paraId="09BEA8FA" w14:textId="1A338EF6" w:rsidR="00E76DD7" w:rsidRPr="0001569B" w:rsidRDefault="00E76DD7" w:rsidP="003D65D7">
      <w:pPr>
        <w:pStyle w:val="ListParagraph"/>
        <w:tabs>
          <w:tab w:val="left" w:pos="4410"/>
          <w:tab w:val="left" w:pos="7200"/>
          <w:tab w:val="left" w:pos="7230"/>
          <w:tab w:val="left" w:pos="8080"/>
        </w:tabs>
        <w:spacing w:line="360" w:lineRule="auto"/>
        <w:ind w:left="-142" w:right="-284" w:firstLine="568"/>
        <w:jc w:val="both"/>
        <w:rPr>
          <w:rFonts w:ascii="GHEA Mariam" w:hAnsi="GHEA Mariam"/>
          <w:sz w:val="24"/>
          <w:szCs w:val="24"/>
          <w:lang w:val="hy-AM"/>
        </w:rPr>
      </w:pPr>
      <w:r w:rsidRPr="0001569B">
        <w:rPr>
          <w:rFonts w:ascii="GHEA Mariam" w:hAnsi="GHEA Mariam"/>
          <w:sz w:val="24"/>
          <w:szCs w:val="24"/>
          <w:lang w:val="hy-AM"/>
        </w:rPr>
        <w:t>1.</w:t>
      </w:r>
      <w:r w:rsidRPr="0001569B">
        <w:rPr>
          <w:rStyle w:val="None"/>
          <w:rFonts w:ascii="GHEA Mariam" w:eastAsia="GHEA Mariam" w:hAnsi="GHEA Mariam" w:cs="GHEA Mariam"/>
          <w:bCs/>
          <w:noProof/>
          <w:sz w:val="24"/>
          <w:szCs w:val="24"/>
          <w:lang w:val="hy-AM"/>
        </w:rPr>
        <w:t xml:space="preserve"> </w:t>
      </w:r>
      <w:r w:rsidR="003D722A" w:rsidRPr="0001569B">
        <w:rPr>
          <w:rStyle w:val="None"/>
          <w:rFonts w:ascii="GHEA Mariam" w:eastAsia="GHEA Mariam" w:hAnsi="GHEA Mariam" w:cs="GHEA Mariam"/>
          <w:bCs/>
          <w:noProof/>
          <w:sz w:val="24"/>
          <w:szCs w:val="24"/>
          <w:lang w:val="hy-AM"/>
        </w:rPr>
        <w:t>ՀՀ</w:t>
      </w:r>
      <w:r w:rsidRPr="0001569B">
        <w:rPr>
          <w:rFonts w:ascii="GHEA Mariam" w:hAnsi="GHEA Mariam"/>
          <w:sz w:val="24"/>
          <w:szCs w:val="24"/>
          <w:lang w:val="hy-AM"/>
        </w:rPr>
        <w:t xml:space="preserve"> Վճռաբեկ դատարանի՝ </w:t>
      </w:r>
      <w:r w:rsidRPr="0001569B">
        <w:rPr>
          <w:rFonts w:ascii="GHEA Mariam" w:hAnsi="GHEA Mariam" w:cs="Sylfaen"/>
          <w:noProof/>
          <w:sz w:val="24"/>
          <w:szCs w:val="24"/>
          <w:lang w:val="hy-AM"/>
        </w:rPr>
        <w:t>2019 թվականի մարտի</w:t>
      </w:r>
      <w:r w:rsidR="005966F3">
        <w:rPr>
          <w:rFonts w:ascii="GHEA Mariam" w:hAnsi="GHEA Mariam" w:cs="Sylfaen"/>
          <w:noProof/>
          <w:sz w:val="24"/>
          <w:szCs w:val="24"/>
          <w:lang w:val="hy-AM"/>
        </w:rPr>
        <w:t xml:space="preserve"> 6</w:t>
      </w:r>
      <w:r w:rsidRPr="0001569B">
        <w:rPr>
          <w:rFonts w:ascii="GHEA Mariam" w:hAnsi="GHEA Mariam" w:cs="Sylfaen"/>
          <w:noProof/>
          <w:sz w:val="24"/>
          <w:szCs w:val="24"/>
          <w:lang w:val="hy-AM"/>
        </w:rPr>
        <w:t>-ի</w:t>
      </w:r>
      <w:r w:rsidRPr="0001569B">
        <w:rPr>
          <w:rFonts w:ascii="GHEA Mariam" w:hAnsi="GHEA Mariam" w:cs="Sylfaen"/>
          <w:noProof/>
          <w:sz w:val="24"/>
          <w:szCs w:val="24"/>
          <w:lang w:val="es-ES_tradnl"/>
        </w:rPr>
        <w:t xml:space="preserve"> </w:t>
      </w:r>
      <w:r w:rsidRPr="0001569B">
        <w:rPr>
          <w:rFonts w:ascii="GHEA Mariam" w:hAnsi="GHEA Mariam"/>
          <w:sz w:val="24"/>
          <w:szCs w:val="24"/>
          <w:lang w:val="hy-AM"/>
        </w:rPr>
        <w:t>որոշումը</w:t>
      </w:r>
      <w:r w:rsidRPr="0001569B">
        <w:rPr>
          <w:rFonts w:ascii="GHEA Mariam" w:hAnsi="GHEA Mariam"/>
          <w:sz w:val="24"/>
          <w:szCs w:val="24"/>
          <w:lang w:val="af-ZA"/>
        </w:rPr>
        <w:t xml:space="preserve"> նոր հանգամանքի հիմքով </w:t>
      </w:r>
      <w:r w:rsidRPr="0001569B">
        <w:rPr>
          <w:rFonts w:ascii="GHEA Mariam" w:hAnsi="GHEA Mariam"/>
          <w:sz w:val="24"/>
          <w:szCs w:val="24"/>
          <w:lang w:val="hy-AM"/>
        </w:rPr>
        <w:t>վերանայել։</w:t>
      </w:r>
    </w:p>
    <w:p w14:paraId="7265434D" w14:textId="557477F2" w:rsidR="00E76DD7" w:rsidRPr="0001569B" w:rsidRDefault="00E76DD7" w:rsidP="003D65D7">
      <w:pPr>
        <w:pStyle w:val="ListParagraph"/>
        <w:tabs>
          <w:tab w:val="left" w:pos="4410"/>
          <w:tab w:val="left" w:pos="7200"/>
          <w:tab w:val="left" w:pos="7230"/>
          <w:tab w:val="left" w:pos="8080"/>
        </w:tabs>
        <w:spacing w:line="360" w:lineRule="auto"/>
        <w:ind w:left="-142" w:right="-284" w:firstLine="568"/>
        <w:jc w:val="both"/>
        <w:rPr>
          <w:rFonts w:ascii="GHEA Mariam" w:hAnsi="GHEA Mariam"/>
          <w:noProof/>
          <w:sz w:val="24"/>
          <w:szCs w:val="24"/>
          <w:lang w:val="hy-AM"/>
        </w:rPr>
      </w:pPr>
      <w:r w:rsidRPr="0001569B">
        <w:rPr>
          <w:rFonts w:ascii="GHEA Mariam" w:hAnsi="GHEA Mariam"/>
          <w:noProof/>
          <w:sz w:val="24"/>
          <w:szCs w:val="24"/>
          <w:lang w:val="hy-AM"/>
        </w:rPr>
        <w:t>2. Վերանայման արդյունքում</w:t>
      </w:r>
      <w:r w:rsidRPr="0001569B">
        <w:rPr>
          <w:rFonts w:ascii="GHEA Mariam" w:hAnsi="GHEA Mariam"/>
          <w:sz w:val="24"/>
          <w:szCs w:val="24"/>
          <w:lang w:val="hy-AM"/>
        </w:rPr>
        <w:t xml:space="preserve"> Ռոբերտ Սեդրակի Քոչարյանի պաշտպան Հ.Խուդոյանի վճռաբեկ </w:t>
      </w:r>
      <w:r w:rsidR="00355245">
        <w:rPr>
          <w:rFonts w:ascii="GHEA Mariam" w:hAnsi="GHEA Mariam"/>
          <w:sz w:val="24"/>
          <w:szCs w:val="24"/>
          <w:lang w:val="hy-AM"/>
        </w:rPr>
        <w:t>բողոք</w:t>
      </w:r>
      <w:r w:rsidRPr="0001569B">
        <w:rPr>
          <w:rFonts w:ascii="GHEA Mariam" w:hAnsi="GHEA Mariam"/>
          <w:sz w:val="24"/>
          <w:szCs w:val="24"/>
          <w:lang w:val="hy-AM"/>
        </w:rPr>
        <w:t>ը</w:t>
      </w:r>
      <w:r w:rsidRPr="0001569B">
        <w:rPr>
          <w:rFonts w:ascii="GHEA Mariam" w:hAnsi="GHEA Mariam"/>
          <w:noProof/>
          <w:sz w:val="24"/>
          <w:szCs w:val="24"/>
          <w:lang w:val="hy-AM"/>
        </w:rPr>
        <w:t xml:space="preserve"> </w:t>
      </w:r>
      <w:r w:rsidRPr="0001569B">
        <w:rPr>
          <w:rFonts w:ascii="GHEA Mariam" w:hAnsi="GHEA Mariam" w:cs="Sylfaen"/>
          <w:noProof/>
          <w:sz w:val="24"/>
          <w:szCs w:val="24"/>
          <w:lang w:val="hy-AM"/>
        </w:rPr>
        <w:t>մերժել՝</w:t>
      </w:r>
      <w:r w:rsidRPr="0001569B">
        <w:rPr>
          <w:rFonts w:ascii="GHEA Mariam" w:hAnsi="GHEA Mariam"/>
          <w:noProof/>
          <w:sz w:val="24"/>
          <w:szCs w:val="24"/>
          <w:lang w:val="hy-AM"/>
        </w:rPr>
        <w:t xml:space="preserve"> </w:t>
      </w:r>
      <w:r w:rsidRPr="0001569B">
        <w:rPr>
          <w:rFonts w:ascii="GHEA Mariam" w:hAnsi="GHEA Mariam" w:cs="Sylfaen"/>
          <w:noProof/>
          <w:sz w:val="24"/>
          <w:szCs w:val="24"/>
          <w:lang w:val="hy-AM"/>
        </w:rPr>
        <w:t>հիմք</w:t>
      </w:r>
      <w:r w:rsidRPr="0001569B">
        <w:rPr>
          <w:rFonts w:ascii="GHEA Mariam" w:hAnsi="GHEA Mariam"/>
          <w:noProof/>
          <w:sz w:val="24"/>
          <w:szCs w:val="24"/>
          <w:lang w:val="hy-AM"/>
        </w:rPr>
        <w:t xml:space="preserve"> </w:t>
      </w:r>
      <w:r w:rsidRPr="0001569B">
        <w:rPr>
          <w:rFonts w:ascii="GHEA Mariam" w:hAnsi="GHEA Mariam" w:cs="Sylfaen"/>
          <w:noProof/>
          <w:sz w:val="24"/>
          <w:szCs w:val="24"/>
          <w:lang w:val="hy-AM"/>
        </w:rPr>
        <w:t>ընդունելով</w:t>
      </w:r>
      <w:r w:rsidRPr="0001569B">
        <w:rPr>
          <w:rFonts w:ascii="GHEA Mariam" w:hAnsi="GHEA Mariam"/>
          <w:noProof/>
          <w:sz w:val="24"/>
          <w:szCs w:val="24"/>
          <w:lang w:val="hy-AM"/>
        </w:rPr>
        <w:t xml:space="preserve"> </w:t>
      </w:r>
      <w:r w:rsidRPr="0001569B">
        <w:rPr>
          <w:rFonts w:ascii="GHEA Mariam" w:hAnsi="GHEA Mariam" w:cs="Sylfaen"/>
          <w:noProof/>
          <w:sz w:val="24"/>
          <w:szCs w:val="24"/>
          <w:lang w:val="hy-AM"/>
        </w:rPr>
        <w:t>Վճռաբեկ</w:t>
      </w:r>
      <w:r w:rsidRPr="0001569B">
        <w:rPr>
          <w:rFonts w:ascii="GHEA Mariam" w:hAnsi="GHEA Mariam"/>
          <w:noProof/>
          <w:sz w:val="24"/>
          <w:szCs w:val="24"/>
          <w:lang w:val="hy-AM"/>
        </w:rPr>
        <w:t xml:space="preserve"> </w:t>
      </w:r>
      <w:r w:rsidRPr="0001569B">
        <w:rPr>
          <w:rFonts w:ascii="GHEA Mariam" w:hAnsi="GHEA Mariam" w:cs="Sylfaen"/>
          <w:noProof/>
          <w:sz w:val="24"/>
          <w:szCs w:val="24"/>
          <w:lang w:val="hy-AM"/>
        </w:rPr>
        <w:t>դատարանի</w:t>
      </w:r>
      <w:r w:rsidRPr="0001569B">
        <w:rPr>
          <w:rFonts w:ascii="GHEA Mariam" w:hAnsi="GHEA Mariam"/>
          <w:noProof/>
          <w:sz w:val="24"/>
          <w:szCs w:val="24"/>
          <w:lang w:val="hy-AM"/>
        </w:rPr>
        <w:t xml:space="preserve"> </w:t>
      </w:r>
      <w:r w:rsidRPr="0001569B">
        <w:rPr>
          <w:rFonts w:ascii="GHEA Mariam" w:hAnsi="GHEA Mariam" w:cs="Sylfaen"/>
          <w:noProof/>
          <w:sz w:val="24"/>
          <w:szCs w:val="24"/>
          <w:lang w:val="hy-AM"/>
        </w:rPr>
        <w:t>որոշմամբ</w:t>
      </w:r>
      <w:r w:rsidRPr="0001569B">
        <w:rPr>
          <w:rFonts w:ascii="GHEA Mariam" w:hAnsi="GHEA Mariam"/>
          <w:noProof/>
          <w:sz w:val="24"/>
          <w:szCs w:val="24"/>
          <w:lang w:val="hy-AM"/>
        </w:rPr>
        <w:t xml:space="preserve"> </w:t>
      </w:r>
      <w:r w:rsidRPr="0001569B">
        <w:rPr>
          <w:rFonts w:ascii="GHEA Mariam" w:hAnsi="GHEA Mariam" w:cs="Sylfaen"/>
          <w:noProof/>
          <w:sz w:val="24"/>
          <w:szCs w:val="24"/>
          <w:lang w:val="hy-AM"/>
        </w:rPr>
        <w:t>արտահայտված</w:t>
      </w:r>
      <w:r w:rsidRPr="0001569B">
        <w:rPr>
          <w:rFonts w:ascii="GHEA Mariam" w:hAnsi="GHEA Mariam"/>
          <w:noProof/>
          <w:sz w:val="24"/>
          <w:szCs w:val="24"/>
          <w:lang w:val="hy-AM"/>
        </w:rPr>
        <w:t xml:space="preserve"> </w:t>
      </w:r>
      <w:r w:rsidRPr="0001569B">
        <w:rPr>
          <w:rFonts w:ascii="GHEA Mariam" w:hAnsi="GHEA Mariam" w:cs="Sylfaen"/>
          <w:noProof/>
          <w:sz w:val="24"/>
          <w:szCs w:val="24"/>
          <w:lang w:val="hy-AM"/>
        </w:rPr>
        <w:t>իրավական</w:t>
      </w:r>
      <w:r w:rsidRPr="0001569B">
        <w:rPr>
          <w:rFonts w:ascii="GHEA Mariam" w:hAnsi="GHEA Mariam"/>
          <w:noProof/>
          <w:sz w:val="24"/>
          <w:szCs w:val="24"/>
          <w:lang w:val="hy-AM"/>
        </w:rPr>
        <w:t xml:space="preserve"> </w:t>
      </w:r>
      <w:r w:rsidRPr="0001569B">
        <w:rPr>
          <w:rFonts w:ascii="GHEA Mariam" w:hAnsi="GHEA Mariam" w:cs="Sylfaen"/>
          <w:noProof/>
          <w:sz w:val="24"/>
          <w:szCs w:val="24"/>
          <w:lang w:val="hy-AM"/>
        </w:rPr>
        <w:t>դիրքորոշումները</w:t>
      </w:r>
      <w:r w:rsidRPr="0001569B">
        <w:rPr>
          <w:rFonts w:ascii="GHEA Mariam" w:hAnsi="GHEA Mariam"/>
          <w:noProof/>
          <w:sz w:val="24"/>
          <w:szCs w:val="24"/>
          <w:lang w:val="hy-AM"/>
        </w:rPr>
        <w:t>:</w:t>
      </w:r>
    </w:p>
    <w:p w14:paraId="31D3E1ED" w14:textId="77777777" w:rsidR="00E76DD7" w:rsidRPr="0001569B" w:rsidRDefault="00E76DD7" w:rsidP="003B79D2">
      <w:pPr>
        <w:pStyle w:val="ListParagraph"/>
        <w:tabs>
          <w:tab w:val="left" w:pos="4410"/>
          <w:tab w:val="left" w:pos="7200"/>
          <w:tab w:val="left" w:pos="7230"/>
          <w:tab w:val="left" w:pos="8080"/>
        </w:tabs>
        <w:spacing w:line="360" w:lineRule="auto"/>
        <w:ind w:left="-142" w:right="-284" w:firstLine="568"/>
        <w:jc w:val="both"/>
        <w:rPr>
          <w:rFonts w:ascii="GHEA Mariam" w:hAnsi="GHEA Mariam"/>
          <w:sz w:val="24"/>
          <w:szCs w:val="24"/>
          <w:lang w:val="af-ZA"/>
        </w:rPr>
      </w:pPr>
      <w:r w:rsidRPr="0001569B">
        <w:rPr>
          <w:rFonts w:ascii="GHEA Mariam" w:hAnsi="GHEA Mariam"/>
          <w:noProof/>
          <w:sz w:val="24"/>
          <w:szCs w:val="24"/>
          <w:lang w:val="hy-AM"/>
        </w:rPr>
        <w:t>3. Որոշումն օրինական ուժի մեջ է մտնում կայացման պահից, վերջնական է և ենթակա չէ բողոքարկման:</w:t>
      </w:r>
    </w:p>
    <w:p w14:paraId="288F0BCE" w14:textId="77777777" w:rsidR="00E76DD7" w:rsidRPr="0001569B" w:rsidRDefault="00E76DD7" w:rsidP="003B79D2">
      <w:pPr>
        <w:pStyle w:val="1"/>
        <w:tabs>
          <w:tab w:val="left" w:pos="7200"/>
          <w:tab w:val="left" w:pos="7230"/>
          <w:tab w:val="left" w:pos="8080"/>
        </w:tabs>
        <w:spacing w:line="360" w:lineRule="auto"/>
        <w:ind w:left="-142" w:right="-284" w:firstLine="568"/>
        <w:jc w:val="both"/>
        <w:rPr>
          <w:rFonts w:ascii="GHEA Mariam" w:hAnsi="GHEA Mariam"/>
          <w:color w:val="auto"/>
          <w:sz w:val="24"/>
          <w:szCs w:val="24"/>
          <w:lang w:val="hy-AM"/>
        </w:rPr>
      </w:pPr>
    </w:p>
    <w:p w14:paraId="004611BE" w14:textId="77777777" w:rsidR="00D43915" w:rsidRPr="0001569B" w:rsidRDefault="00D43915" w:rsidP="00374250">
      <w:pPr>
        <w:tabs>
          <w:tab w:val="left" w:pos="2694"/>
        </w:tabs>
        <w:spacing w:line="480" w:lineRule="auto"/>
        <w:ind w:left="-142" w:right="-284" w:firstLine="568"/>
        <w:jc w:val="right"/>
        <w:rPr>
          <w:rFonts w:ascii="GHEA Mariam" w:hAnsi="GHEA Mariam" w:cs="Times Armenian"/>
          <w:bCs/>
          <w:lang w:val="hy-AM"/>
        </w:rPr>
      </w:pPr>
      <w:r w:rsidRPr="0001569B">
        <w:rPr>
          <w:rFonts w:ascii="GHEA Mariam" w:hAnsi="GHEA Mariam"/>
          <w:bCs/>
          <w:lang w:val="hy-AM"/>
        </w:rPr>
        <w:t>Նախագահող</w:t>
      </w:r>
      <w:r w:rsidRPr="0001569B">
        <w:rPr>
          <w:rFonts w:ascii="GHEA Mariam" w:hAnsi="GHEA Mariam" w:cs="Times Armenian"/>
          <w:bCs/>
          <w:lang w:val="hy-AM"/>
        </w:rPr>
        <w:t xml:space="preserve">`    </w:t>
      </w:r>
      <w:r w:rsidRPr="00E00675">
        <w:rPr>
          <w:rFonts w:ascii="GHEA Mariam" w:hAnsi="GHEA Mariam" w:cs="Times Armenian"/>
          <w:bCs/>
          <w:lang w:val="hy-AM"/>
        </w:rPr>
        <w:t xml:space="preserve"> </w:t>
      </w:r>
      <w:r w:rsidRPr="0001569B">
        <w:rPr>
          <w:rFonts w:ascii="GHEA Mariam" w:hAnsi="GHEA Mariam" w:cs="Times Armenian"/>
          <w:bCs/>
          <w:u w:val="single"/>
          <w:lang w:val="hy-AM"/>
        </w:rPr>
        <w:t xml:space="preserve">                                                                    </w:t>
      </w:r>
      <w:r w:rsidRPr="0001569B">
        <w:rPr>
          <w:rFonts w:ascii="GHEA Mariam" w:hAnsi="GHEA Mariam"/>
          <w:bCs/>
          <w:u w:val="single"/>
          <w:lang w:val="hy-AM"/>
        </w:rPr>
        <w:t>Հ</w:t>
      </w:r>
      <w:r w:rsidRPr="0001569B">
        <w:rPr>
          <w:rFonts w:ascii="GHEA Mariam" w:hAnsi="GHEA Mariam" w:cs="Times Armenian"/>
          <w:bCs/>
          <w:u w:val="single"/>
          <w:lang w:val="hy-AM"/>
        </w:rPr>
        <w:t>.ԱՍԱՏՐ</w:t>
      </w:r>
      <w:r w:rsidRPr="0001569B">
        <w:rPr>
          <w:rFonts w:ascii="GHEA Mariam" w:hAnsi="GHEA Mariam"/>
          <w:bCs/>
          <w:u w:val="single"/>
          <w:lang w:val="hy-AM"/>
        </w:rPr>
        <w:t>ՅԱՆ</w:t>
      </w:r>
    </w:p>
    <w:p w14:paraId="1B234831" w14:textId="77777777" w:rsidR="00D43915" w:rsidRPr="0001569B" w:rsidRDefault="00D43915" w:rsidP="00374250">
      <w:pPr>
        <w:tabs>
          <w:tab w:val="left" w:pos="2694"/>
        </w:tabs>
        <w:spacing w:line="480" w:lineRule="auto"/>
        <w:ind w:left="-142" w:right="-284" w:firstLine="568"/>
        <w:jc w:val="right"/>
        <w:rPr>
          <w:rFonts w:ascii="GHEA Mariam" w:hAnsi="GHEA Mariam"/>
          <w:bCs/>
          <w:u w:val="single"/>
          <w:lang w:val="hy-AM"/>
        </w:rPr>
      </w:pPr>
      <w:r w:rsidRPr="0001569B">
        <w:rPr>
          <w:rFonts w:ascii="GHEA Mariam" w:hAnsi="GHEA Mariam"/>
          <w:bCs/>
          <w:lang w:val="hy-AM"/>
        </w:rPr>
        <w:t>Դատավորներ</w:t>
      </w:r>
      <w:r w:rsidRPr="0001569B">
        <w:rPr>
          <w:rFonts w:ascii="GHEA Mariam" w:hAnsi="GHEA Mariam" w:cs="Times Armenian"/>
          <w:bCs/>
          <w:lang w:val="hy-AM"/>
        </w:rPr>
        <w:t xml:space="preserve">`  </w:t>
      </w:r>
      <w:r w:rsidRPr="0001569B">
        <w:rPr>
          <w:rFonts w:ascii="GHEA Mariam" w:hAnsi="GHEA Mariam" w:cs="Times Armenian"/>
          <w:bCs/>
          <w:lang w:val="es-ES_tradnl"/>
        </w:rPr>
        <w:t xml:space="preserve"> </w:t>
      </w:r>
      <w:r w:rsidRPr="00E00675">
        <w:rPr>
          <w:rFonts w:ascii="GHEA Mariam" w:hAnsi="GHEA Mariam" w:cs="Times Armenian"/>
          <w:bCs/>
          <w:lang w:val="hy-AM"/>
        </w:rPr>
        <w:t xml:space="preserve"> </w:t>
      </w:r>
      <w:r w:rsidRPr="0001569B">
        <w:rPr>
          <w:rFonts w:ascii="GHEA Mariam" w:hAnsi="GHEA Mariam" w:cs="Times Armenian"/>
          <w:bCs/>
          <w:u w:val="single"/>
          <w:lang w:val="hy-AM"/>
        </w:rPr>
        <w:t xml:space="preserve">                                                                 </w:t>
      </w:r>
      <w:r w:rsidRPr="0001569B">
        <w:rPr>
          <w:rFonts w:ascii="GHEA Mariam" w:hAnsi="GHEA Mariam"/>
          <w:bCs/>
          <w:u w:val="single"/>
          <w:lang w:val="hy-AM"/>
        </w:rPr>
        <w:t>Ս.ԱՎԵՏԻՍՅԱՆ</w:t>
      </w:r>
    </w:p>
    <w:p w14:paraId="029FD405" w14:textId="77777777" w:rsidR="00D43915" w:rsidRPr="0001569B" w:rsidRDefault="00D43915" w:rsidP="00374250">
      <w:pPr>
        <w:tabs>
          <w:tab w:val="left" w:pos="2694"/>
        </w:tabs>
        <w:spacing w:line="480" w:lineRule="auto"/>
        <w:ind w:left="-142" w:right="-284" w:firstLine="568"/>
        <w:jc w:val="right"/>
        <w:rPr>
          <w:rFonts w:ascii="GHEA Mariam" w:hAnsi="GHEA Mariam" w:cs="Times Armenian"/>
          <w:bCs/>
          <w:u w:val="single"/>
          <w:lang w:val="hy-AM"/>
        </w:rPr>
      </w:pPr>
      <w:r w:rsidRPr="0001569B">
        <w:rPr>
          <w:rFonts w:ascii="GHEA Mariam" w:hAnsi="GHEA Mariam" w:cs="Times Armenian"/>
          <w:bCs/>
          <w:u w:val="single"/>
          <w:lang w:val="hy-AM"/>
        </w:rPr>
        <w:t xml:space="preserve">                                                             Լ.ԹԱԴԵՎՈՍՅ</w:t>
      </w:r>
      <w:r w:rsidRPr="0001569B">
        <w:rPr>
          <w:rFonts w:ascii="GHEA Mariam" w:hAnsi="GHEA Mariam"/>
          <w:bCs/>
          <w:u w:val="single"/>
          <w:lang w:val="hy-AM"/>
        </w:rPr>
        <w:t>ԱՆ</w:t>
      </w:r>
    </w:p>
    <w:p w14:paraId="4895836E" w14:textId="77777777" w:rsidR="00D43915" w:rsidRPr="0001569B" w:rsidRDefault="00D43915" w:rsidP="00374250">
      <w:pPr>
        <w:tabs>
          <w:tab w:val="left" w:pos="2694"/>
        </w:tabs>
        <w:spacing w:line="480" w:lineRule="auto"/>
        <w:ind w:left="-142" w:right="-284" w:firstLine="568"/>
        <w:jc w:val="right"/>
        <w:rPr>
          <w:rFonts w:ascii="GHEA Mariam" w:hAnsi="GHEA Mariam" w:cs="Times Armenian"/>
          <w:bCs/>
          <w:u w:val="single"/>
          <w:lang w:val="hy-AM"/>
        </w:rPr>
      </w:pPr>
      <w:r w:rsidRPr="0001569B">
        <w:rPr>
          <w:rFonts w:ascii="GHEA Mariam" w:hAnsi="GHEA Mariam" w:cs="Times Armenian"/>
          <w:bCs/>
          <w:u w:val="single"/>
          <w:lang w:val="hy-AM"/>
        </w:rPr>
        <w:t xml:space="preserve">                                                                   </w:t>
      </w:r>
      <w:r w:rsidRPr="0001569B">
        <w:rPr>
          <w:rFonts w:ascii="GHEA Mariam" w:hAnsi="GHEA Mariam"/>
          <w:bCs/>
          <w:u w:val="single"/>
          <w:lang w:val="hy-AM"/>
        </w:rPr>
        <w:t>Ա</w:t>
      </w:r>
      <w:r w:rsidRPr="0001569B">
        <w:rPr>
          <w:rFonts w:ascii="GHEA Mariam" w:hAnsi="GHEA Mariam" w:cs="Times Armenian"/>
          <w:bCs/>
          <w:u w:val="single"/>
          <w:lang w:val="hy-AM"/>
        </w:rPr>
        <w:t>.</w:t>
      </w:r>
      <w:r w:rsidRPr="0001569B">
        <w:rPr>
          <w:rFonts w:ascii="GHEA Mariam" w:hAnsi="GHEA Mariam"/>
          <w:bCs/>
          <w:u w:val="single"/>
          <w:lang w:val="hy-AM"/>
        </w:rPr>
        <w:t>ՊՈՂՈՍՅԱՆ</w:t>
      </w:r>
    </w:p>
    <w:p w14:paraId="2ADFF4F9" w14:textId="186A1ECC" w:rsidR="00D43915" w:rsidRPr="0001569B" w:rsidRDefault="00D43915" w:rsidP="00374250">
      <w:pPr>
        <w:tabs>
          <w:tab w:val="left" w:pos="2694"/>
        </w:tabs>
        <w:spacing w:line="480" w:lineRule="auto"/>
        <w:ind w:left="-142" w:right="-284" w:firstLine="568"/>
        <w:jc w:val="right"/>
        <w:rPr>
          <w:rFonts w:ascii="GHEA Mariam" w:hAnsi="GHEA Mariam"/>
          <w:bCs/>
          <w:u w:val="single"/>
          <w:lang w:val="hy-AM"/>
        </w:rPr>
      </w:pPr>
      <w:r w:rsidRPr="0001569B">
        <w:rPr>
          <w:rFonts w:ascii="GHEA Mariam" w:hAnsi="GHEA Mariam" w:cs="Times Armenian"/>
          <w:bCs/>
          <w:u w:val="single"/>
          <w:lang w:val="hy-AM"/>
        </w:rPr>
        <w:t xml:space="preserve">                                                                      </w:t>
      </w:r>
      <w:r w:rsidRPr="0001569B">
        <w:rPr>
          <w:rFonts w:ascii="GHEA Mariam" w:hAnsi="GHEA Mariam"/>
          <w:bCs/>
          <w:u w:val="single"/>
          <w:lang w:val="hy-AM"/>
        </w:rPr>
        <w:t>Ս</w:t>
      </w:r>
      <w:r w:rsidRPr="0001569B">
        <w:rPr>
          <w:rFonts w:ascii="GHEA Mariam" w:hAnsi="GHEA Mariam" w:cs="Times Armenian"/>
          <w:bCs/>
          <w:u w:val="single"/>
          <w:lang w:val="hy-AM"/>
        </w:rPr>
        <w:t>.</w:t>
      </w:r>
      <w:r w:rsidRPr="0001569B">
        <w:rPr>
          <w:rFonts w:ascii="GHEA Mariam" w:hAnsi="GHEA Mariam"/>
          <w:bCs/>
          <w:u w:val="single"/>
          <w:lang w:val="hy-AM"/>
        </w:rPr>
        <w:t>ՕՀԱՆՅԱՆ</w:t>
      </w:r>
    </w:p>
    <w:p w14:paraId="3A2C400B" w14:textId="10228F4E" w:rsidR="002C7CAE" w:rsidRPr="0001569B" w:rsidRDefault="002C7CAE" w:rsidP="003B79D2">
      <w:pPr>
        <w:tabs>
          <w:tab w:val="left" w:pos="2694"/>
        </w:tabs>
        <w:spacing w:line="360" w:lineRule="auto"/>
        <w:ind w:left="-142" w:right="-284" w:firstLine="568"/>
        <w:jc w:val="both"/>
        <w:rPr>
          <w:rFonts w:ascii="GHEA Mariam" w:hAnsi="GHEA Mariam"/>
          <w:bCs/>
          <w:u w:val="single"/>
          <w:lang w:val="hy-AM"/>
        </w:rPr>
      </w:pPr>
    </w:p>
    <w:p w14:paraId="10578174" w14:textId="66A863DB" w:rsidR="00583628" w:rsidRPr="0001569B" w:rsidRDefault="002C7CAE" w:rsidP="003B79D2">
      <w:pPr>
        <w:spacing w:line="360" w:lineRule="auto"/>
        <w:ind w:left="-142" w:right="-284"/>
        <w:jc w:val="right"/>
        <w:rPr>
          <w:rFonts w:ascii="GHEA Mariam" w:hAnsi="GHEA Mariam"/>
          <w:lang w:val="es-ES_tradnl"/>
        </w:rPr>
      </w:pPr>
      <w:r w:rsidRPr="0001569B">
        <w:rPr>
          <w:rFonts w:ascii="GHEA Mariam" w:hAnsi="GHEA Mariam" w:cs="Sylfaen"/>
          <w:noProof/>
          <w:lang w:val="hy-AM"/>
        </w:rPr>
        <w:t>Հատուկ կարծիք հայտնած դատավոր՝</w:t>
      </w:r>
      <w:r w:rsidRPr="0001569B">
        <w:rPr>
          <w:rFonts w:ascii="GHEA Mariam" w:hAnsi="GHEA Mariam" w:cs="Sylfaen"/>
          <w:noProof/>
          <w:u w:val="single"/>
          <w:lang w:val="hy-AM"/>
        </w:rPr>
        <w:t xml:space="preserve">              </w:t>
      </w:r>
      <w:r w:rsidR="00170619" w:rsidRPr="00170619">
        <w:rPr>
          <w:rFonts w:ascii="GHEA Mariam" w:hAnsi="GHEA Mariam" w:cs="Sylfaen"/>
          <w:noProof/>
          <w:u w:val="single"/>
          <w:lang w:val="hy-AM"/>
        </w:rPr>
        <w:t xml:space="preserve">   </w:t>
      </w:r>
      <w:r w:rsidRPr="0001569B">
        <w:rPr>
          <w:rFonts w:ascii="GHEA Mariam" w:hAnsi="GHEA Mariam" w:cs="Sylfaen"/>
          <w:noProof/>
          <w:u w:val="single"/>
          <w:lang w:val="hy-AM"/>
        </w:rPr>
        <w:t xml:space="preserve">                                    Ս.ԱՎԵՏԻՍՅԱՆ</w:t>
      </w:r>
    </w:p>
    <w:sectPr w:rsidR="00583628" w:rsidRPr="0001569B" w:rsidSect="00340A22">
      <w:headerReference w:type="default" r:id="rId8"/>
      <w:footerReference w:type="first" r:id="rId9"/>
      <w:pgSz w:w="11900" w:h="16840" w:code="9"/>
      <w:pgMar w:top="1134" w:right="985" w:bottom="993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83354" w14:textId="77777777" w:rsidR="00B66C0C" w:rsidRDefault="00B66C0C" w:rsidP="00E76DD7">
      <w:r>
        <w:separator/>
      </w:r>
    </w:p>
  </w:endnote>
  <w:endnote w:type="continuationSeparator" w:id="0">
    <w:p w14:paraId="34E8A8E5" w14:textId="77777777" w:rsidR="00B66C0C" w:rsidRDefault="00B66C0C" w:rsidP="00E7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2EFE" w14:textId="77777777" w:rsidR="00B6152D" w:rsidRDefault="000A62D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6EA3" w14:textId="77777777" w:rsidR="00B66C0C" w:rsidRDefault="00B66C0C" w:rsidP="00E76DD7">
      <w:r>
        <w:separator/>
      </w:r>
    </w:p>
  </w:footnote>
  <w:footnote w:type="continuationSeparator" w:id="0">
    <w:p w14:paraId="41D90546" w14:textId="77777777" w:rsidR="00B66C0C" w:rsidRDefault="00B66C0C" w:rsidP="00E76DD7">
      <w:r>
        <w:continuationSeparator/>
      </w:r>
    </w:p>
  </w:footnote>
  <w:footnote w:id="1">
    <w:p w14:paraId="049F00A1" w14:textId="309CB498" w:rsidR="00F06732" w:rsidRPr="00526683" w:rsidRDefault="00F06732" w:rsidP="00D84A96">
      <w:pPr>
        <w:pStyle w:val="FootnoteText"/>
        <w:ind w:left="-142" w:right="-284"/>
        <w:jc w:val="both"/>
        <w:rPr>
          <w:rFonts w:ascii="GHEA Mariam" w:hAnsi="GHEA Mariam"/>
        </w:rPr>
      </w:pPr>
      <w:r w:rsidRPr="00526683">
        <w:rPr>
          <w:rStyle w:val="FootnoteReference"/>
          <w:rFonts w:ascii="GHEA Mariam" w:hAnsi="GHEA Mariam"/>
        </w:rPr>
        <w:footnoteRef/>
      </w:r>
      <w:r w:rsidRPr="00526683">
        <w:rPr>
          <w:rFonts w:ascii="GHEA Mariam" w:hAnsi="GHEA Mariam"/>
        </w:rPr>
        <w:t xml:space="preserve"> </w:t>
      </w:r>
      <w:r w:rsidRPr="00526683">
        <w:rPr>
          <w:rFonts w:ascii="GHEA Mariam" w:hAnsi="GHEA Mariam"/>
          <w:lang w:eastAsia="zh-CN"/>
        </w:rPr>
        <w:t xml:space="preserve">Համաձայն </w:t>
      </w:r>
      <w:r w:rsidR="006701D2" w:rsidRPr="006701D2">
        <w:rPr>
          <w:rFonts w:ascii="GHEA Mariam" w:hAnsi="GHEA Mariam"/>
          <w:lang w:eastAsia="zh-CN"/>
        </w:rPr>
        <w:t>ՀՀ քրեական դատավարության օրենսգրքի՝ անցումային դրույթները կարգավորող 483-րդ հոդվածի 9-րդ մա</w:t>
      </w:r>
      <w:r w:rsidR="00604714">
        <w:rPr>
          <w:rFonts w:ascii="GHEA Mariam" w:hAnsi="GHEA Mariam"/>
          <w:lang w:eastAsia="zh-CN"/>
        </w:rPr>
        <w:t>սի՝ վ</w:t>
      </w:r>
      <w:r w:rsidR="006701D2" w:rsidRPr="006701D2">
        <w:rPr>
          <w:rFonts w:ascii="GHEA Mariam" w:hAnsi="GHEA Mariam"/>
          <w:lang w:eastAsia="zh-CN"/>
        </w:rPr>
        <w:t>ճռաբեկ բողոքը քննվում է 1998 թվականի հուլիսի 1-ին ընդունված ՀՀ քրեական դատավարության օրենսգրքով սահմանված կարգով։</w:t>
      </w:r>
    </w:p>
  </w:footnote>
  <w:footnote w:id="2">
    <w:p w14:paraId="16ED2323" w14:textId="77777777" w:rsidR="00E47F4F" w:rsidRPr="00526683" w:rsidRDefault="00E47F4F" w:rsidP="00D84A96">
      <w:pPr>
        <w:pStyle w:val="FootnoteText"/>
        <w:ind w:left="-142" w:right="-284"/>
        <w:jc w:val="both"/>
        <w:rPr>
          <w:rFonts w:ascii="GHEA Mariam" w:hAnsi="GHEA Mariam"/>
          <w:lang w:val="hy-AM"/>
        </w:rPr>
      </w:pPr>
      <w:r w:rsidRPr="00526683">
        <w:rPr>
          <w:rStyle w:val="FootnoteReference"/>
          <w:rFonts w:ascii="GHEA Mariam" w:hAnsi="GHEA Mariam"/>
        </w:rPr>
        <w:footnoteRef/>
      </w:r>
      <w:r w:rsidRPr="00526683">
        <w:rPr>
          <w:rFonts w:ascii="GHEA Mariam" w:hAnsi="GHEA Mariam"/>
        </w:rPr>
        <w:t xml:space="preserve"> </w:t>
      </w:r>
      <w:r w:rsidRPr="00526683">
        <w:rPr>
          <w:rFonts w:ascii="GHEA Mariam" w:hAnsi="GHEA Mariam"/>
          <w:lang w:val="hy-AM"/>
        </w:rPr>
        <w:t xml:space="preserve">Տե՛ս Սահմանադրական դատարանի՝ 2021 </w:t>
      </w:r>
      <w:r w:rsidRPr="00526683">
        <w:rPr>
          <w:rFonts w:ascii="GHEA Mariam" w:hAnsi="GHEA Mariam" w:cs="Sylfaen"/>
          <w:lang w:val="hy-AM"/>
        </w:rPr>
        <w:t>թվականի</w:t>
      </w:r>
      <w:r w:rsidRPr="00526683">
        <w:rPr>
          <w:rFonts w:ascii="GHEA Mariam" w:hAnsi="GHEA Mariam"/>
          <w:lang w:val="hy-AM"/>
        </w:rPr>
        <w:t xml:space="preserve"> </w:t>
      </w:r>
      <w:r w:rsidRPr="00526683">
        <w:rPr>
          <w:rFonts w:ascii="GHEA Mariam" w:hAnsi="GHEA Mariam" w:cs="Sylfaen"/>
          <w:lang w:val="hy-AM"/>
        </w:rPr>
        <w:t>մարտի</w:t>
      </w:r>
      <w:r w:rsidRPr="00526683">
        <w:rPr>
          <w:rFonts w:ascii="GHEA Mariam" w:hAnsi="GHEA Mariam"/>
          <w:lang w:val="hy-AM"/>
        </w:rPr>
        <w:t xml:space="preserve"> 26-</w:t>
      </w:r>
      <w:r w:rsidRPr="00526683">
        <w:rPr>
          <w:rFonts w:ascii="GHEA Mariam" w:hAnsi="GHEA Mariam" w:cs="Sylfaen"/>
          <w:lang w:val="hy-AM"/>
        </w:rPr>
        <w:t>ի</w:t>
      </w:r>
      <w:r w:rsidRPr="00526683">
        <w:rPr>
          <w:rFonts w:ascii="GHEA Mariam" w:hAnsi="GHEA Mariam"/>
          <w:lang w:val="hy-AM"/>
        </w:rPr>
        <w:t xml:space="preserve"> </w:t>
      </w:r>
      <w:r w:rsidRPr="00526683">
        <w:rPr>
          <w:rFonts w:ascii="GHEA Mariam" w:hAnsi="GHEA Mariam" w:cs="Sylfaen"/>
          <w:lang w:val="hy-AM"/>
        </w:rPr>
        <w:t>թիվ</w:t>
      </w:r>
      <w:r w:rsidRPr="00526683">
        <w:rPr>
          <w:rFonts w:ascii="GHEA Mariam" w:hAnsi="GHEA Mariam"/>
          <w:lang w:val="hy-AM"/>
        </w:rPr>
        <w:t xml:space="preserve"> </w:t>
      </w:r>
      <w:r w:rsidRPr="00526683">
        <w:rPr>
          <w:rFonts w:ascii="GHEA Mariam" w:hAnsi="GHEA Mariam" w:cs="Sylfaen"/>
          <w:lang w:val="hy-AM"/>
        </w:rPr>
        <w:t>ՍԴՈ</w:t>
      </w:r>
      <w:r w:rsidRPr="00526683">
        <w:rPr>
          <w:rFonts w:ascii="GHEA Mariam" w:hAnsi="GHEA Mariam"/>
          <w:lang w:val="hy-AM"/>
        </w:rPr>
        <w:t xml:space="preserve">-1586 </w:t>
      </w:r>
      <w:r w:rsidRPr="00526683">
        <w:rPr>
          <w:rFonts w:ascii="GHEA Mariam" w:hAnsi="GHEA Mariam" w:cs="Sylfaen"/>
          <w:lang w:val="hy-AM"/>
        </w:rPr>
        <w:t>որոշման 6</w:t>
      </w:r>
      <w:r>
        <w:rPr>
          <w:rFonts w:ascii="Cambria Math" w:hAnsi="Cambria Math" w:cs="Cambria Math"/>
          <w:lang w:val="hy-AM"/>
        </w:rPr>
        <w:t>.</w:t>
      </w:r>
      <w:r w:rsidRPr="00526683">
        <w:rPr>
          <w:rFonts w:ascii="GHEA Mariam" w:hAnsi="GHEA Mariam" w:cs="Sylfaen"/>
          <w:lang w:val="hy-AM"/>
        </w:rPr>
        <w:t>6-6</w:t>
      </w:r>
      <w:r>
        <w:rPr>
          <w:rFonts w:ascii="Cambria Math" w:hAnsi="Cambria Math" w:cs="Cambria Math"/>
          <w:lang w:val="hy-AM"/>
        </w:rPr>
        <w:t>.</w:t>
      </w:r>
      <w:r w:rsidRPr="00526683">
        <w:rPr>
          <w:rFonts w:ascii="GHEA Mariam" w:hAnsi="GHEA Mariam" w:cs="Sylfaen"/>
          <w:lang w:val="hy-AM"/>
        </w:rPr>
        <w:t>7-</w:t>
      </w:r>
      <w:r w:rsidRPr="00526683">
        <w:rPr>
          <w:rFonts w:ascii="GHEA Mariam" w:hAnsi="GHEA Mariam" w:cs="GHEA Mariam"/>
          <w:lang w:val="hy-AM"/>
        </w:rPr>
        <w:t>րդ</w:t>
      </w:r>
      <w:r w:rsidRPr="00526683">
        <w:rPr>
          <w:rFonts w:ascii="GHEA Mariam" w:hAnsi="GHEA Mariam" w:cs="Sylfaen"/>
          <w:lang w:val="hy-AM"/>
        </w:rPr>
        <w:t xml:space="preserve"> </w:t>
      </w:r>
      <w:r w:rsidRPr="00526683">
        <w:rPr>
          <w:rFonts w:ascii="GHEA Mariam" w:hAnsi="GHEA Mariam" w:cs="GHEA Mariam"/>
          <w:lang w:val="hy-AM"/>
        </w:rPr>
        <w:t>կետերը։</w:t>
      </w:r>
    </w:p>
  </w:footnote>
  <w:footnote w:id="3">
    <w:p w14:paraId="58D5D5D2" w14:textId="47FDB8A2" w:rsidR="00E47F4F" w:rsidRPr="00526683" w:rsidRDefault="00E47F4F" w:rsidP="00D84A96">
      <w:pPr>
        <w:pStyle w:val="FootnoteText"/>
        <w:ind w:left="-142" w:right="-284"/>
        <w:jc w:val="both"/>
        <w:rPr>
          <w:rFonts w:ascii="GHEA Mariam" w:hAnsi="GHEA Mariam"/>
          <w:lang w:val="hy-AM"/>
        </w:rPr>
      </w:pPr>
      <w:r w:rsidRPr="00526683">
        <w:rPr>
          <w:rStyle w:val="FootnoteReference"/>
          <w:rFonts w:ascii="GHEA Mariam" w:hAnsi="GHEA Mariam"/>
        </w:rPr>
        <w:footnoteRef/>
      </w:r>
      <w:r w:rsidRPr="00526683">
        <w:rPr>
          <w:rFonts w:ascii="GHEA Mariam" w:hAnsi="GHEA Mariam"/>
          <w:lang w:val="hy-AM"/>
        </w:rPr>
        <w:t xml:space="preserve"> </w:t>
      </w:r>
      <w:r w:rsidRPr="00526683">
        <w:rPr>
          <w:rFonts w:ascii="GHEA Mariam" w:hAnsi="GHEA Mariam"/>
          <w:lang w:val="hy-AM"/>
        </w:rPr>
        <w:t xml:space="preserve">Տե՛ս Սահմանադրական դատարանի </w:t>
      </w:r>
      <w:r w:rsidRPr="00E47F4F">
        <w:rPr>
          <w:rFonts w:ascii="GHEA Mariam" w:hAnsi="GHEA Mariam"/>
          <w:lang w:val="hy-AM"/>
        </w:rPr>
        <w:t>վկայակոչված</w:t>
      </w:r>
      <w:r w:rsidRPr="00526683">
        <w:rPr>
          <w:rFonts w:ascii="GHEA Mariam" w:hAnsi="GHEA Mariam"/>
          <w:lang w:val="hy-AM"/>
        </w:rPr>
        <w:t xml:space="preserve"> որոշումը։</w:t>
      </w:r>
    </w:p>
  </w:footnote>
  <w:footnote w:id="4">
    <w:p w14:paraId="4024BDD8" w14:textId="232B6B06" w:rsidR="00F06732" w:rsidRPr="00526683" w:rsidRDefault="00F06732" w:rsidP="00526683">
      <w:pPr>
        <w:pStyle w:val="FootnoteText"/>
        <w:jc w:val="both"/>
        <w:rPr>
          <w:rFonts w:ascii="GHEA Mariam" w:hAnsi="GHEA Mariam"/>
          <w:lang w:val="hy-AM"/>
        </w:rPr>
      </w:pPr>
      <w:r w:rsidRPr="00526683">
        <w:rPr>
          <w:rStyle w:val="FootnoteReference"/>
          <w:rFonts w:ascii="GHEA Mariam" w:hAnsi="GHEA Mariam"/>
        </w:rPr>
        <w:footnoteRef/>
      </w:r>
      <w:r w:rsidRPr="00526683">
        <w:rPr>
          <w:rFonts w:ascii="GHEA Mariam" w:hAnsi="GHEA Mariam"/>
          <w:lang w:val="hy-AM"/>
        </w:rPr>
        <w:t xml:space="preserve"> </w:t>
      </w:r>
      <w:r w:rsidR="00526683" w:rsidRPr="00526683">
        <w:rPr>
          <w:rFonts w:ascii="GHEA Mariam" w:hAnsi="GHEA Mariam"/>
          <w:lang w:val="hy-AM"/>
        </w:rPr>
        <w:t>Տե՛ս սույն որոշման 2-րդ կետը։</w:t>
      </w:r>
    </w:p>
  </w:footnote>
  <w:footnote w:id="5">
    <w:p w14:paraId="75E2EC08" w14:textId="53A84A3C" w:rsidR="00F06732" w:rsidRPr="00526683" w:rsidRDefault="00F06732" w:rsidP="00D31ECD">
      <w:pPr>
        <w:pStyle w:val="FootnoteText"/>
        <w:ind w:left="-142" w:right="-284"/>
        <w:jc w:val="both"/>
        <w:rPr>
          <w:rFonts w:ascii="GHEA Mariam" w:hAnsi="GHEA Mariam"/>
          <w:lang w:val="hy-AM"/>
        </w:rPr>
      </w:pPr>
      <w:r w:rsidRPr="00526683">
        <w:rPr>
          <w:rStyle w:val="FootnoteReference"/>
          <w:rFonts w:ascii="GHEA Mariam" w:hAnsi="GHEA Mariam"/>
        </w:rPr>
        <w:footnoteRef/>
      </w:r>
      <w:r w:rsidRPr="00526683">
        <w:rPr>
          <w:rFonts w:ascii="GHEA Mariam" w:hAnsi="GHEA Mariam"/>
        </w:rPr>
        <w:t xml:space="preserve"> </w:t>
      </w:r>
      <w:r w:rsidRPr="00526683">
        <w:rPr>
          <w:rFonts w:ascii="Calibri" w:hAnsi="Calibri" w:cs="Calibri"/>
          <w:shd w:val="clear" w:color="auto" w:fill="FFFFFF"/>
        </w:rPr>
        <w:t> </w:t>
      </w:r>
      <w:r w:rsidRPr="00526683">
        <w:rPr>
          <w:rFonts w:ascii="GHEA Mariam" w:hAnsi="GHEA Mariam" w:cs="GHEA Grapalat"/>
          <w:shd w:val="clear" w:color="auto" w:fill="FFFFFF"/>
        </w:rPr>
        <w:t>Տե</w:t>
      </w:r>
      <w:r w:rsidR="00526683" w:rsidRPr="00526683">
        <w:rPr>
          <w:rFonts w:ascii="GHEA Mariam" w:hAnsi="GHEA Mariam"/>
          <w:shd w:val="clear" w:color="auto" w:fill="FFFFFF"/>
          <w:lang w:val="hy-AM"/>
        </w:rPr>
        <w:t>՛</w:t>
      </w:r>
      <w:r w:rsidRPr="00526683">
        <w:rPr>
          <w:rFonts w:ascii="GHEA Mariam" w:hAnsi="GHEA Mariam"/>
          <w:shd w:val="clear" w:color="auto" w:fill="FFFFFF"/>
        </w:rPr>
        <w:t>ս Explanatory memorandum, Council of Europe, Committee of Ministers, Recommendation R (2000)2 on the re</w:t>
      </w:r>
      <w:r w:rsidRPr="00526683">
        <w:rPr>
          <w:rFonts w:ascii="GHEA Mariam" w:hAnsi="GHEA Mariam"/>
          <w:shd w:val="clear" w:color="auto" w:fill="FFFFFF"/>
          <w:lang w:val="hy-AM"/>
        </w:rPr>
        <w:t>-</w:t>
      </w:r>
      <w:r w:rsidRPr="00526683">
        <w:rPr>
          <w:rFonts w:ascii="GHEA Mariam" w:hAnsi="GHEA Mariam"/>
          <w:shd w:val="clear" w:color="auto" w:fill="FFFFFF"/>
        </w:rPr>
        <w:t>examination or reopening of certain cases at domestic level following judgements of the European Court of Human Rights</w:t>
      </w:r>
      <w:r w:rsidR="00733440" w:rsidRPr="00526683">
        <w:rPr>
          <w:rFonts w:ascii="GHEA Mariam" w:hAnsi="GHEA Mariam"/>
          <w:shd w:val="clear" w:color="auto" w:fill="FFFFFF"/>
          <w:lang w:val="hy-AM"/>
        </w:rPr>
        <w:t>։</w:t>
      </w:r>
    </w:p>
  </w:footnote>
  <w:footnote w:id="6">
    <w:p w14:paraId="1D85DE07" w14:textId="48A724BA" w:rsidR="00F06732" w:rsidRPr="00526683" w:rsidRDefault="00F06732" w:rsidP="00D31ECD">
      <w:pPr>
        <w:pStyle w:val="FootnoteText"/>
        <w:ind w:left="-142" w:right="-284"/>
        <w:jc w:val="both"/>
        <w:rPr>
          <w:rFonts w:ascii="GHEA Mariam" w:hAnsi="GHEA Mariam"/>
          <w:lang w:val="hy-AM"/>
        </w:rPr>
      </w:pPr>
      <w:r w:rsidRPr="00526683">
        <w:rPr>
          <w:rStyle w:val="FootnoteReference"/>
          <w:rFonts w:ascii="GHEA Mariam" w:hAnsi="GHEA Mariam"/>
        </w:rPr>
        <w:footnoteRef/>
      </w:r>
      <w:r w:rsidRPr="00526683">
        <w:rPr>
          <w:rFonts w:ascii="GHEA Mariam" w:hAnsi="GHEA Mariam"/>
          <w:lang w:val="hy-AM"/>
        </w:rPr>
        <w:t xml:space="preserve"> </w:t>
      </w:r>
      <w:r w:rsidRPr="00526683">
        <w:rPr>
          <w:rFonts w:ascii="GHEA Mariam" w:hAnsi="GHEA Mariam"/>
          <w:shd w:val="clear" w:color="auto" w:fill="FFFFFF"/>
          <w:lang w:val="hy-AM"/>
        </w:rPr>
        <w:t>Տե</w:t>
      </w:r>
      <w:r w:rsidR="00526683" w:rsidRPr="00526683">
        <w:rPr>
          <w:rFonts w:ascii="GHEA Mariam" w:hAnsi="GHEA Mariam"/>
          <w:shd w:val="clear" w:color="auto" w:fill="FFFFFF"/>
          <w:lang w:val="hy-AM"/>
        </w:rPr>
        <w:t>՛</w:t>
      </w:r>
      <w:r w:rsidRPr="00526683">
        <w:rPr>
          <w:rFonts w:ascii="GHEA Mariam" w:hAnsi="GHEA Mariam"/>
          <w:shd w:val="clear" w:color="auto" w:fill="FFFFFF"/>
          <w:lang w:val="hy-AM"/>
        </w:rPr>
        <w:t>ս ՀՀ Սահմանադրական դատարանի` 2013 թվականի մայիսի 31-ի թիվ ՍԴՈ-1099 որոշման 6-րդ կետը։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86A9" w14:textId="333D044E" w:rsidR="00F06732" w:rsidRPr="004A4CEC" w:rsidRDefault="00F06732">
    <w:pPr>
      <w:pStyle w:val="12"/>
      <w:jc w:val="right"/>
      <w:rPr>
        <w:rFonts w:ascii="GHEA Mariam" w:hAnsi="GHEA Mariam" w:cs="Times New Roman"/>
        <w:color w:val="auto"/>
        <w:sz w:val="24"/>
        <w:szCs w:val="24"/>
      </w:rPr>
    </w:pPr>
    <w:r w:rsidRPr="004A4CEC">
      <w:rPr>
        <w:rFonts w:ascii="GHEA Mariam" w:hAnsi="GHEA Mariam"/>
        <w:sz w:val="24"/>
        <w:szCs w:val="24"/>
      </w:rPr>
      <w:fldChar w:fldCharType="begin"/>
    </w:r>
    <w:r w:rsidRPr="004A4CEC">
      <w:rPr>
        <w:rFonts w:ascii="GHEA Mariam" w:hAnsi="GHEA Mariam"/>
        <w:sz w:val="24"/>
        <w:szCs w:val="24"/>
      </w:rPr>
      <w:instrText xml:space="preserve"> PAGE </w:instrText>
    </w:r>
    <w:r w:rsidRPr="004A4CEC">
      <w:rPr>
        <w:rFonts w:ascii="GHEA Mariam" w:hAnsi="GHEA Mariam"/>
        <w:sz w:val="24"/>
        <w:szCs w:val="24"/>
      </w:rPr>
      <w:fldChar w:fldCharType="separate"/>
    </w:r>
    <w:r w:rsidR="002B5362">
      <w:rPr>
        <w:rFonts w:ascii="GHEA Mariam" w:hAnsi="GHEA Mariam"/>
        <w:noProof/>
        <w:sz w:val="24"/>
        <w:szCs w:val="24"/>
      </w:rPr>
      <w:t>3</w:t>
    </w:r>
    <w:r w:rsidRPr="004A4CEC">
      <w:rPr>
        <w:rFonts w:ascii="GHEA Mariam" w:hAnsi="GHEA Mariam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966"/>
    <w:rsid w:val="00003692"/>
    <w:rsid w:val="0001569B"/>
    <w:rsid w:val="0004539A"/>
    <w:rsid w:val="00056FED"/>
    <w:rsid w:val="0006017C"/>
    <w:rsid w:val="0007223A"/>
    <w:rsid w:val="0009534E"/>
    <w:rsid w:val="000A62D1"/>
    <w:rsid w:val="000C202D"/>
    <w:rsid w:val="000C382D"/>
    <w:rsid w:val="000D0B55"/>
    <w:rsid w:val="000D1966"/>
    <w:rsid w:val="000D19F5"/>
    <w:rsid w:val="000E4F57"/>
    <w:rsid w:val="00116B23"/>
    <w:rsid w:val="00150297"/>
    <w:rsid w:val="00151953"/>
    <w:rsid w:val="00170619"/>
    <w:rsid w:val="001947F4"/>
    <w:rsid w:val="00195C5F"/>
    <w:rsid w:val="001A20DA"/>
    <w:rsid w:val="001B2AD5"/>
    <w:rsid w:val="001E1147"/>
    <w:rsid w:val="001E20E0"/>
    <w:rsid w:val="00227CB6"/>
    <w:rsid w:val="00232F1A"/>
    <w:rsid w:val="00245EF3"/>
    <w:rsid w:val="00271759"/>
    <w:rsid w:val="00282352"/>
    <w:rsid w:val="002B5362"/>
    <w:rsid w:val="002B5682"/>
    <w:rsid w:val="002C7CAE"/>
    <w:rsid w:val="002D68EF"/>
    <w:rsid w:val="002E031F"/>
    <w:rsid w:val="002F6AB6"/>
    <w:rsid w:val="00302117"/>
    <w:rsid w:val="0030678F"/>
    <w:rsid w:val="00323061"/>
    <w:rsid w:val="00326E50"/>
    <w:rsid w:val="00337A1A"/>
    <w:rsid w:val="00340A22"/>
    <w:rsid w:val="00355245"/>
    <w:rsid w:val="00366EDC"/>
    <w:rsid w:val="00374250"/>
    <w:rsid w:val="00384D27"/>
    <w:rsid w:val="00393E18"/>
    <w:rsid w:val="003B79D2"/>
    <w:rsid w:val="003C4EF7"/>
    <w:rsid w:val="003D65D7"/>
    <w:rsid w:val="003D722A"/>
    <w:rsid w:val="0040562C"/>
    <w:rsid w:val="00415A12"/>
    <w:rsid w:val="00443636"/>
    <w:rsid w:val="004477D8"/>
    <w:rsid w:val="00471BFA"/>
    <w:rsid w:val="004E7336"/>
    <w:rsid w:val="00511999"/>
    <w:rsid w:val="005149DE"/>
    <w:rsid w:val="00526683"/>
    <w:rsid w:val="00534464"/>
    <w:rsid w:val="00577CC9"/>
    <w:rsid w:val="00583628"/>
    <w:rsid w:val="00587602"/>
    <w:rsid w:val="00592AE0"/>
    <w:rsid w:val="005966F3"/>
    <w:rsid w:val="005B2D7D"/>
    <w:rsid w:val="005C20A4"/>
    <w:rsid w:val="005D47CC"/>
    <w:rsid w:val="005D495C"/>
    <w:rsid w:val="005E32F2"/>
    <w:rsid w:val="005F0038"/>
    <w:rsid w:val="005F3CC5"/>
    <w:rsid w:val="00604714"/>
    <w:rsid w:val="006113E4"/>
    <w:rsid w:val="00612372"/>
    <w:rsid w:val="00643728"/>
    <w:rsid w:val="0066372B"/>
    <w:rsid w:val="00664412"/>
    <w:rsid w:val="006701D2"/>
    <w:rsid w:val="00673FF2"/>
    <w:rsid w:val="00687A7F"/>
    <w:rsid w:val="00690B6F"/>
    <w:rsid w:val="006B1C31"/>
    <w:rsid w:val="0070454C"/>
    <w:rsid w:val="00721791"/>
    <w:rsid w:val="00733440"/>
    <w:rsid w:val="0074781B"/>
    <w:rsid w:val="007A3429"/>
    <w:rsid w:val="00814C16"/>
    <w:rsid w:val="008423E7"/>
    <w:rsid w:val="00852927"/>
    <w:rsid w:val="008B66BC"/>
    <w:rsid w:val="009073B5"/>
    <w:rsid w:val="00914E3F"/>
    <w:rsid w:val="00923E8F"/>
    <w:rsid w:val="0096462C"/>
    <w:rsid w:val="009653E1"/>
    <w:rsid w:val="0097082E"/>
    <w:rsid w:val="00975670"/>
    <w:rsid w:val="009D463A"/>
    <w:rsid w:val="009F537E"/>
    <w:rsid w:val="00A01A03"/>
    <w:rsid w:val="00A32A65"/>
    <w:rsid w:val="00A33420"/>
    <w:rsid w:val="00A40FE6"/>
    <w:rsid w:val="00AB5E90"/>
    <w:rsid w:val="00AC6CDE"/>
    <w:rsid w:val="00AD2889"/>
    <w:rsid w:val="00B17B58"/>
    <w:rsid w:val="00B6152D"/>
    <w:rsid w:val="00B66C0C"/>
    <w:rsid w:val="00B921F4"/>
    <w:rsid w:val="00BF3EB2"/>
    <w:rsid w:val="00BF47E1"/>
    <w:rsid w:val="00C03517"/>
    <w:rsid w:val="00C30F8F"/>
    <w:rsid w:val="00C3471F"/>
    <w:rsid w:val="00C6254C"/>
    <w:rsid w:val="00C74018"/>
    <w:rsid w:val="00C745B7"/>
    <w:rsid w:val="00CB768B"/>
    <w:rsid w:val="00CC2CB6"/>
    <w:rsid w:val="00CE60E2"/>
    <w:rsid w:val="00CF278E"/>
    <w:rsid w:val="00D31ECD"/>
    <w:rsid w:val="00D36DF0"/>
    <w:rsid w:val="00D43915"/>
    <w:rsid w:val="00D70543"/>
    <w:rsid w:val="00D84A96"/>
    <w:rsid w:val="00DA5DBD"/>
    <w:rsid w:val="00DB3980"/>
    <w:rsid w:val="00DB7072"/>
    <w:rsid w:val="00DC7DB8"/>
    <w:rsid w:val="00DD717A"/>
    <w:rsid w:val="00DE4ECB"/>
    <w:rsid w:val="00E00675"/>
    <w:rsid w:val="00E04075"/>
    <w:rsid w:val="00E1636B"/>
    <w:rsid w:val="00E22D05"/>
    <w:rsid w:val="00E2305D"/>
    <w:rsid w:val="00E236F7"/>
    <w:rsid w:val="00E47F4F"/>
    <w:rsid w:val="00E50102"/>
    <w:rsid w:val="00E50C67"/>
    <w:rsid w:val="00E55C93"/>
    <w:rsid w:val="00E63021"/>
    <w:rsid w:val="00E76DD7"/>
    <w:rsid w:val="00E85559"/>
    <w:rsid w:val="00E963D3"/>
    <w:rsid w:val="00EA677B"/>
    <w:rsid w:val="00EA7356"/>
    <w:rsid w:val="00EC48B5"/>
    <w:rsid w:val="00ED430E"/>
    <w:rsid w:val="00F06732"/>
    <w:rsid w:val="00F24D4A"/>
    <w:rsid w:val="00F457D6"/>
    <w:rsid w:val="00F67E9F"/>
    <w:rsid w:val="00F92EF5"/>
    <w:rsid w:val="00F94B38"/>
    <w:rsid w:val="00F9720E"/>
    <w:rsid w:val="00FA68C5"/>
    <w:rsid w:val="00FB3A3D"/>
    <w:rsid w:val="00FB75B8"/>
    <w:rsid w:val="00FD2B33"/>
    <w:rsid w:val="00FD7265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FD74"/>
  <w15:docId w15:val="{509D448E-3944-4BF6-A70E-28300ACE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76D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E76DD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BalloonTextChar">
    <w:name w:val="Balloon Text Char"/>
    <w:basedOn w:val="DefaultParagraphFont"/>
    <w:link w:val="BalloonText"/>
    <w:rsid w:val="00E76DD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BalloonText">
    <w:name w:val="Balloon Text"/>
    <w:basedOn w:val="Normal"/>
    <w:link w:val="BalloonTextChar"/>
    <w:rsid w:val="00E76DD7"/>
    <w:rPr>
      <w:rFonts w:ascii="Segoe UI" w:hAnsi="Segoe UI"/>
      <w:sz w:val="18"/>
      <w:szCs w:val="18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E76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E76DD7"/>
    <w:pPr>
      <w:spacing w:after="120"/>
    </w:pPr>
    <w:rPr>
      <w:sz w:val="20"/>
      <w:szCs w:val="20"/>
      <w:lang w:val="ru-RU" w:eastAsia="ru-RU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rsid w:val="00E76D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aliases w:val="single space"/>
    <w:basedOn w:val="Normal"/>
    <w:link w:val="FootnoteTextChar"/>
    <w:rsid w:val="00E76DD7"/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76D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E76DD7"/>
    <w:pPr>
      <w:spacing w:after="120"/>
      <w:ind w:left="283"/>
    </w:pPr>
  </w:style>
  <w:style w:type="character" w:customStyle="1" w:styleId="HeaderChar">
    <w:name w:val="Header Char"/>
    <w:basedOn w:val="DefaultParagraphFont"/>
    <w:link w:val="Header"/>
    <w:rsid w:val="00E76D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E76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E76D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E76DD7"/>
    <w:pPr>
      <w:tabs>
        <w:tab w:val="center" w:pos="4677"/>
        <w:tab w:val="right" w:pos="9355"/>
      </w:tabs>
    </w:pPr>
  </w:style>
  <w:style w:type="character" w:customStyle="1" w:styleId="QuoteChar">
    <w:name w:val="Quote Char"/>
    <w:basedOn w:val="DefaultParagraphFont"/>
    <w:link w:val="Quote"/>
    <w:uiPriority w:val="29"/>
    <w:rsid w:val="00E76DD7"/>
    <w:rPr>
      <w:rFonts w:ascii="Calibri" w:eastAsia="Calibri" w:hAnsi="Calibri" w:cs="Arial"/>
      <w:i/>
      <w:iCs/>
      <w:color w:val="404040"/>
      <w:lang w:val="hy-AM"/>
    </w:rPr>
  </w:style>
  <w:style w:type="paragraph" w:styleId="Quote">
    <w:name w:val="Quote"/>
    <w:basedOn w:val="Normal"/>
    <w:next w:val="Normal"/>
    <w:link w:val="QuoteChar"/>
    <w:uiPriority w:val="29"/>
    <w:qFormat/>
    <w:rsid w:val="00E76DD7"/>
    <w:pPr>
      <w:spacing w:before="200" w:after="160" w:line="259" w:lineRule="auto"/>
      <w:ind w:left="864" w:right="864"/>
      <w:jc w:val="center"/>
    </w:pPr>
    <w:rPr>
      <w:rFonts w:ascii="Calibri" w:eastAsia="Calibri" w:hAnsi="Calibri" w:cs="Arial"/>
      <w:i/>
      <w:iCs/>
      <w:color w:val="404040"/>
      <w:sz w:val="22"/>
      <w:szCs w:val="22"/>
      <w:lang w:val="hy-AM"/>
    </w:rPr>
  </w:style>
  <w:style w:type="paragraph" w:customStyle="1" w:styleId="1">
    <w:name w:val="Обычный1"/>
    <w:rsid w:val="00E76DD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/>
    </w:rPr>
  </w:style>
  <w:style w:type="paragraph" w:customStyle="1" w:styleId="11">
    <w:name w:val="Заголовок 11"/>
    <w:next w:val="1"/>
    <w:rsid w:val="00E76DD7"/>
    <w:pPr>
      <w:keepNext/>
      <w:spacing w:before="240" w:after="60" w:line="240" w:lineRule="auto"/>
      <w:outlineLvl w:val="0"/>
    </w:pPr>
    <w:rPr>
      <w:rFonts w:ascii="Arial" w:eastAsia="Arial Unicode MS" w:hAnsi="Arial" w:cs="Arial Unicode MS"/>
      <w:color w:val="000000"/>
      <w:kern w:val="32"/>
      <w:sz w:val="32"/>
      <w:szCs w:val="32"/>
      <w:u w:color="000000"/>
      <w:lang w:val="en-US"/>
    </w:rPr>
  </w:style>
  <w:style w:type="paragraph" w:customStyle="1" w:styleId="3">
    <w:name w:val="Обычный3"/>
    <w:rsid w:val="00E76DD7"/>
    <w:pPr>
      <w:tabs>
        <w:tab w:val="left" w:pos="810"/>
        <w:tab w:val="left" w:pos="4590"/>
      </w:tabs>
      <w:spacing w:after="200" w:line="276" w:lineRule="auto"/>
      <w:ind w:firstLine="540"/>
      <w:jc w:val="both"/>
    </w:pPr>
    <w:rPr>
      <w:rFonts w:ascii="Calibri" w:eastAsia="Arial Unicode MS" w:hAnsi="Calibri" w:cs="Arial Unicode MS"/>
      <w:color w:val="000000"/>
      <w:u w:color="000000"/>
      <w:lang w:val="en-US"/>
    </w:rPr>
  </w:style>
  <w:style w:type="paragraph" w:customStyle="1" w:styleId="10">
    <w:name w:val="Обычный (веб)1"/>
    <w:uiPriority w:val="99"/>
    <w:rsid w:val="00E76DD7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val="en-US"/>
    </w:rPr>
  </w:style>
  <w:style w:type="character" w:styleId="FootnoteReference">
    <w:name w:val="footnote reference"/>
    <w:rsid w:val="00E76DD7"/>
    <w:rPr>
      <w:vertAlign w:val="superscript"/>
    </w:rPr>
  </w:style>
  <w:style w:type="paragraph" w:customStyle="1" w:styleId="BodyA">
    <w:name w:val="Body A"/>
    <w:rsid w:val="00E76DD7"/>
    <w:pPr>
      <w:tabs>
        <w:tab w:val="left" w:pos="810"/>
        <w:tab w:val="left" w:pos="4590"/>
      </w:tabs>
      <w:spacing w:after="0" w:line="360" w:lineRule="auto"/>
      <w:ind w:firstLine="540"/>
      <w:jc w:val="both"/>
    </w:pPr>
    <w:rPr>
      <w:rFonts w:ascii="GHEA Mariam" w:eastAsia="Arial Unicode MS" w:hAnsi="GHEA Mariam" w:cs="Arial Unicode MS"/>
      <w:color w:val="000000"/>
      <w:sz w:val="24"/>
      <w:szCs w:val="24"/>
      <w:u w:color="000000"/>
      <w:lang w:val="en-US"/>
    </w:rPr>
  </w:style>
  <w:style w:type="paragraph" w:customStyle="1" w:styleId="2">
    <w:name w:val="Обычный2"/>
    <w:rsid w:val="00E76DD7"/>
    <w:pPr>
      <w:tabs>
        <w:tab w:val="left" w:pos="810"/>
        <w:tab w:val="left" w:pos="4590"/>
      </w:tabs>
      <w:spacing w:after="0" w:line="360" w:lineRule="auto"/>
      <w:ind w:right="142" w:firstLine="567"/>
      <w:jc w:val="both"/>
    </w:pPr>
    <w:rPr>
      <w:rFonts w:ascii="GHEA Mariam" w:eastAsia="GHEA Mariam" w:hAnsi="GHEA Mariam" w:cs="GHEA Mariam"/>
      <w:color w:val="7030A0"/>
      <w:sz w:val="24"/>
      <w:szCs w:val="24"/>
      <w:u w:color="7030A0"/>
      <w:lang w:val="es-ES_tradnl"/>
    </w:rPr>
  </w:style>
  <w:style w:type="paragraph" w:customStyle="1" w:styleId="Default">
    <w:name w:val="Default"/>
    <w:rsid w:val="00E76DD7"/>
    <w:pPr>
      <w:tabs>
        <w:tab w:val="left" w:pos="810"/>
        <w:tab w:val="left" w:pos="4590"/>
      </w:tabs>
      <w:spacing w:after="200" w:line="276" w:lineRule="auto"/>
      <w:ind w:firstLine="540"/>
      <w:jc w:val="both"/>
    </w:pPr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NormalWeb">
    <w:name w:val="Normal (Web)"/>
    <w:basedOn w:val="Normal"/>
    <w:uiPriority w:val="99"/>
    <w:unhideWhenUsed/>
    <w:rsid w:val="00E76DD7"/>
    <w:pPr>
      <w:spacing w:before="100" w:beforeAutospacing="1" w:after="100" w:afterAutospacing="1"/>
    </w:pPr>
    <w:rPr>
      <w:rFonts w:eastAsia="SimSun"/>
      <w:lang w:val="ru-RU" w:eastAsia="ru-RU"/>
    </w:rPr>
  </w:style>
  <w:style w:type="paragraph" w:customStyle="1" w:styleId="BodyTextIndent1">
    <w:name w:val="Body Text Indent1"/>
    <w:rsid w:val="00E76DD7"/>
    <w:pPr>
      <w:spacing w:after="0" w:line="360" w:lineRule="auto"/>
      <w:ind w:firstLine="567"/>
      <w:jc w:val="both"/>
    </w:pPr>
    <w:rPr>
      <w:rFonts w:ascii="Times Armenian" w:eastAsia="Arial Unicode MS" w:hAnsi="Times Armenian" w:cs="Arial Unicode MS"/>
      <w:color w:val="000000"/>
      <w:sz w:val="24"/>
      <w:szCs w:val="24"/>
      <w:u w:color="000000"/>
      <w:lang w:val="es-ES_tradnl" w:eastAsia="ru-RU"/>
    </w:rPr>
  </w:style>
  <w:style w:type="character" w:customStyle="1" w:styleId="None">
    <w:name w:val="None"/>
    <w:rsid w:val="00E76DD7"/>
  </w:style>
  <w:style w:type="paragraph" w:styleId="ListParagraph">
    <w:name w:val="List Paragraph"/>
    <w:basedOn w:val="Normal"/>
    <w:uiPriority w:val="34"/>
    <w:qFormat/>
    <w:rsid w:val="00E76DD7"/>
    <w:pPr>
      <w:ind w:left="720"/>
      <w:contextualSpacing/>
    </w:pPr>
    <w:rPr>
      <w:rFonts w:eastAsia="SimSun"/>
      <w:sz w:val="20"/>
      <w:szCs w:val="20"/>
      <w:lang w:val="ru-RU" w:eastAsia="ru-RU"/>
    </w:rPr>
  </w:style>
  <w:style w:type="paragraph" w:customStyle="1" w:styleId="12">
    <w:name w:val="Верхний колонтитул1"/>
    <w:rsid w:val="00E76DD7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/>
    </w:rPr>
  </w:style>
  <w:style w:type="paragraph" w:customStyle="1" w:styleId="HeaderFooter">
    <w:name w:val="Header &amp; Footer"/>
    <w:rsid w:val="00E76DD7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016A-A627-4297-8709-E4EE41FD0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10</Pages>
  <Words>2413</Words>
  <Characters>13755</Characters>
  <Application>Microsoft Office Word</Application>
  <DocSecurity>0</DocSecurity>
  <Lines>114</Lines>
  <Paragraphs>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ՀԱՆՈՒՆ ՀԱՅԱՍՏԱՆԻ ՀԱՆՐԱՊԵՏՈՒԹՅԱՆ</vt:lpstr>
      <vt:lpstr>7 ապրիլի 2023 թվական                                                            </vt:lpstr>
      <vt:lpstr>ՀՀ Վճռաբեկ դատարանի քրեական պալատը (այսուհետ` նաև Վճռաբեկ դատարան)</vt:lpstr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88</cp:revision>
  <cp:lastPrinted>2023-04-05T11:24:00Z</cp:lastPrinted>
  <dcterms:created xsi:type="dcterms:W3CDTF">2023-02-23T08:00:00Z</dcterms:created>
  <dcterms:modified xsi:type="dcterms:W3CDTF">2023-06-01T11:31:00Z</dcterms:modified>
</cp:coreProperties>
</file>